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5C1DF2" w:rsidR="00443363" w:rsidP="6111AD7B" w:rsidRDefault="6111AD7B" w14:paraId="2C078E63" w14:textId="5E82DB03">
      <w:pPr>
        <w:spacing w:line="240" w:lineRule="auto"/>
        <w:jc w:val="center"/>
        <w:rPr>
          <w:b/>
          <w:bCs/>
          <w:sz w:val="28"/>
          <w:szCs w:val="28"/>
        </w:rPr>
      </w:pPr>
      <w:r w:rsidRPr="005C1DF2">
        <w:rPr>
          <w:b/>
          <w:bCs/>
          <w:sz w:val="28"/>
          <w:szCs w:val="28"/>
        </w:rPr>
        <w:t>Grade 11 World Religions Culminating Task</w:t>
      </w:r>
    </w:p>
    <w:p w:rsidRPr="005C1DF2" w:rsidR="6111AD7B" w:rsidP="6111AD7B" w:rsidRDefault="6111AD7B" w14:paraId="02003CA4" w14:textId="6F5DDFCB">
      <w:pPr>
        <w:spacing w:line="240" w:lineRule="auto"/>
        <w:jc w:val="center"/>
        <w:rPr>
          <w:b/>
          <w:bCs/>
          <w:sz w:val="28"/>
          <w:szCs w:val="28"/>
        </w:rPr>
      </w:pPr>
      <w:r w:rsidRPr="005C1DF2">
        <w:rPr>
          <w:b/>
          <w:bCs/>
          <w:sz w:val="28"/>
          <w:szCs w:val="28"/>
        </w:rPr>
        <w:t>How Different Religions See God</w:t>
      </w:r>
    </w:p>
    <w:p w:rsidR="6111AD7B" w:rsidP="6111AD7B" w:rsidRDefault="6111AD7B" w14:paraId="4CC536EB" w14:textId="5D75D5C5">
      <w:pPr>
        <w:spacing w:line="240" w:lineRule="auto"/>
        <w:rPr>
          <w:rFonts w:ascii="Calibri" w:hAnsi="Calibri" w:eastAsia="Calibri" w:cs="Calibri"/>
          <w:b/>
          <w:bCs/>
          <w:sz w:val="24"/>
          <w:szCs w:val="24"/>
        </w:rPr>
      </w:pPr>
      <w:r w:rsidRPr="6111AD7B">
        <w:rPr>
          <w:rFonts w:ascii="Calibri" w:hAnsi="Calibri" w:eastAsia="Calibri" w:cs="Calibri"/>
          <w:b/>
          <w:bCs/>
          <w:sz w:val="24"/>
          <w:szCs w:val="24"/>
        </w:rPr>
        <w:t xml:space="preserve">PART 1: </w:t>
      </w:r>
    </w:p>
    <w:p w:rsidR="6111AD7B" w:rsidP="6111AD7B" w:rsidRDefault="6111AD7B" w14:paraId="1EF67EFD" w14:textId="39BFEEBA">
      <w:pPr>
        <w:spacing w:line="240" w:lineRule="auto"/>
        <w:rPr>
          <w:rFonts w:ascii="Calibri" w:hAnsi="Calibri" w:eastAsia="Calibri" w:cs="Calibri"/>
          <w:sz w:val="24"/>
          <w:szCs w:val="24"/>
        </w:rPr>
      </w:pPr>
      <w:r w:rsidRPr="6111AD7B">
        <w:rPr>
          <w:rFonts w:ascii="Calibri" w:hAnsi="Calibri" w:eastAsia="Calibri" w:cs="Calibri"/>
          <w:sz w:val="24"/>
          <w:szCs w:val="24"/>
        </w:rPr>
        <w:t xml:space="preserve">Read the following excerpts by National Geographic author, Patrick J. Kiger and compete the following questions for each religion: </w:t>
      </w:r>
    </w:p>
    <w:p w:rsidR="6111AD7B" w:rsidP="5F5D9F2A" w:rsidRDefault="6111AD7B" w14:paraId="6697283D" w14:textId="6A77AB66">
      <w:pPr>
        <w:pStyle w:val="ListParagraph"/>
        <w:numPr>
          <w:ilvl w:val="0"/>
          <w:numId w:val="1"/>
        </w:numPr>
        <w:spacing w:line="240" w:lineRule="auto"/>
        <w:rPr>
          <w:sz w:val="24"/>
          <w:szCs w:val="24"/>
        </w:rPr>
      </w:pPr>
      <w:r w:rsidRPr="5F5D9F2A" w:rsidR="5F5D9F2A">
        <w:rPr>
          <w:rFonts w:ascii="Calibri" w:hAnsi="Calibri" w:eastAsia="Calibri" w:cs="Calibri"/>
          <w:sz w:val="24"/>
          <w:szCs w:val="24"/>
        </w:rPr>
        <w:t xml:space="preserve">How is the divine viewed in this religion? </w:t>
      </w:r>
    </w:p>
    <w:p w:rsidR="6111AD7B" w:rsidP="6111AD7B" w:rsidRDefault="6111AD7B" w14:paraId="0C6C6C43" w14:textId="097F2D8C">
      <w:pPr>
        <w:pStyle w:val="ListParagraph"/>
        <w:numPr>
          <w:ilvl w:val="0"/>
          <w:numId w:val="1"/>
        </w:numPr>
        <w:spacing w:line="240" w:lineRule="auto"/>
        <w:rPr>
          <w:sz w:val="24"/>
          <w:szCs w:val="24"/>
        </w:rPr>
      </w:pPr>
      <w:r w:rsidRPr="6111AD7B">
        <w:rPr>
          <w:rFonts w:ascii="Calibri" w:hAnsi="Calibri" w:eastAsia="Calibri" w:cs="Calibri"/>
          <w:sz w:val="24"/>
          <w:szCs w:val="24"/>
        </w:rPr>
        <w:t xml:space="preserve">Where does the belief about the divine come from? </w:t>
      </w:r>
    </w:p>
    <w:p w:rsidR="6111AD7B" w:rsidP="6111AD7B" w:rsidRDefault="6111AD7B" w14:paraId="1CDE6E0A" w14:textId="40D65845">
      <w:pPr>
        <w:pStyle w:val="ListParagraph"/>
        <w:numPr>
          <w:ilvl w:val="0"/>
          <w:numId w:val="1"/>
        </w:numPr>
        <w:spacing w:line="240" w:lineRule="auto"/>
        <w:rPr>
          <w:sz w:val="24"/>
          <w:szCs w:val="24"/>
        </w:rPr>
      </w:pPr>
      <w:r w:rsidRPr="6111AD7B">
        <w:rPr>
          <w:rFonts w:ascii="Calibri" w:hAnsi="Calibri" w:eastAsia="Calibri" w:cs="Calibri"/>
          <w:sz w:val="24"/>
          <w:szCs w:val="24"/>
        </w:rPr>
        <w:t>Is there a name that followers use to refer to the divine?</w:t>
      </w:r>
    </w:p>
    <w:p w:rsidR="6111AD7B" w:rsidP="6111AD7B" w:rsidRDefault="6111AD7B" w14:paraId="38044D7F" w14:textId="66E0A6E9">
      <w:pPr>
        <w:spacing w:line="276" w:lineRule="auto"/>
        <w:rPr>
          <w:rFonts w:ascii="Calibri" w:hAnsi="Calibri" w:eastAsia="Calibri" w:cs="Calibri"/>
          <w:sz w:val="24"/>
          <w:szCs w:val="24"/>
        </w:rPr>
      </w:pPr>
      <w:r w:rsidRPr="6111AD7B">
        <w:rPr>
          <w:rFonts w:ascii="Calibri" w:hAnsi="Calibri" w:eastAsia="Calibri" w:cs="Calibri"/>
          <w:b/>
          <w:bCs/>
          <w:sz w:val="24"/>
          <w:szCs w:val="24"/>
        </w:rPr>
        <w:t xml:space="preserve">CHRISTIANITY: </w:t>
      </w:r>
      <w:r w:rsidRPr="6111AD7B">
        <w:rPr>
          <w:rFonts w:ascii="Calibri" w:hAnsi="Calibri" w:eastAsia="Calibri" w:cs="Calibri"/>
          <w:sz w:val="24"/>
          <w:szCs w:val="24"/>
        </w:rPr>
        <w:t>Followers of Christianity believe in one God, whose creation of the world is depicted in the Bible’s book of Genesis. God is viewed as eternal, all-powerful, and all-knowing, but also limitlessly benevolent. But from there, it gets a little complicated, because Christians also believe that God is a Holy Trinity of three distinct supernatural persons, all three of which humanity has experienced in different ways. There is the Father, the powerful figure who is depicted in the Bible’s Old Testament. There’s also the Son, Jesus, who is incarnated on Earth in the New Testament to live among people and to die on the cross to atone for their sins. Finally, there’s the Holy Spirit, which represents the supernatural effect that God has upon humans. Christianity has a centuries-old tradition in which artists have depicted Jesus and his life on Earth, as a way of enhancing the experience of the faithful in worship.</w:t>
      </w:r>
    </w:p>
    <w:p w:rsidR="6111AD7B" w:rsidP="6111AD7B" w:rsidRDefault="6111AD7B" w14:paraId="50D846AD" w14:textId="59FBA2D1">
      <w:pPr>
        <w:spacing w:line="276" w:lineRule="auto"/>
        <w:jc w:val="center"/>
      </w:pPr>
      <w:r>
        <w:rPr>
          <w:noProof/>
          <w:lang w:val="en-CA" w:eastAsia="en-CA"/>
        </w:rPr>
        <w:drawing>
          <wp:inline distT="0" distB="0" distL="0" distR="0" wp14:anchorId="2046BB51" wp14:editId="3AADD59C">
            <wp:extent cx="895350" cy="1353684"/>
            <wp:effectExtent l="0" t="0" r="0" b="0"/>
            <wp:docPr id="1297613145" name="Picture 1297613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896233" cy="1355019"/>
                    </a:xfrm>
                    <a:prstGeom prst="rect">
                      <a:avLst/>
                    </a:prstGeom>
                  </pic:spPr>
                </pic:pic>
              </a:graphicData>
            </a:graphic>
          </wp:inline>
        </w:drawing>
      </w:r>
      <w:r>
        <w:rPr>
          <w:noProof/>
          <w:lang w:val="en-CA" w:eastAsia="en-CA"/>
        </w:rPr>
        <w:drawing>
          <wp:inline distT="0" distB="0" distL="0" distR="0" wp14:anchorId="5C21ED66" wp14:editId="5355E3A1">
            <wp:extent cx="1933575" cy="820646"/>
            <wp:effectExtent l="0" t="0" r="0" b="0"/>
            <wp:docPr id="479381999" name="Picture 479381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1940290" cy="823496"/>
                    </a:xfrm>
                    <a:prstGeom prst="rect">
                      <a:avLst/>
                    </a:prstGeom>
                  </pic:spPr>
                </pic:pic>
              </a:graphicData>
            </a:graphic>
          </wp:inline>
        </w:drawing>
      </w:r>
      <w:r>
        <w:rPr>
          <w:noProof/>
          <w:lang w:val="en-CA" w:eastAsia="en-CA"/>
        </w:rPr>
        <w:drawing>
          <wp:inline distT="0" distB="0" distL="0" distR="0" wp14:anchorId="50160103" wp14:editId="1BB6A791">
            <wp:extent cx="1438275" cy="1258490"/>
            <wp:effectExtent l="0" t="0" r="0" b="0"/>
            <wp:docPr id="894270993" name="Picture 894270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1441122" cy="1260981"/>
                    </a:xfrm>
                    <a:prstGeom prst="rect">
                      <a:avLst/>
                    </a:prstGeom>
                  </pic:spPr>
                </pic:pic>
              </a:graphicData>
            </a:graphic>
          </wp:inline>
        </w:drawing>
      </w:r>
    </w:p>
    <w:p w:rsidR="6111AD7B" w:rsidP="6111AD7B" w:rsidRDefault="6111AD7B" w14:paraId="1D5E8BE4" w14:textId="5DF5C54D">
      <w:pPr>
        <w:spacing w:line="276" w:lineRule="auto"/>
        <w:rPr>
          <w:rFonts w:ascii="Calibri" w:hAnsi="Calibri" w:eastAsia="Calibri" w:cs="Calibri"/>
          <w:sz w:val="24"/>
          <w:szCs w:val="24"/>
        </w:rPr>
      </w:pPr>
      <w:r w:rsidRPr="6111AD7B">
        <w:rPr>
          <w:rFonts w:ascii="Calibri" w:hAnsi="Calibri" w:eastAsia="Calibri" w:cs="Calibri"/>
          <w:b/>
          <w:bCs/>
          <w:sz w:val="24"/>
          <w:szCs w:val="24"/>
        </w:rPr>
        <w:t>JUDAISM:</w:t>
      </w:r>
      <w:r w:rsidRPr="6111AD7B">
        <w:rPr>
          <w:rFonts w:ascii="Calibri" w:hAnsi="Calibri" w:eastAsia="Calibri" w:cs="Calibri"/>
          <w:sz w:val="24"/>
          <w:szCs w:val="24"/>
        </w:rPr>
        <w:t xml:space="preserve"> The Jewish concept of God is expressed succinctly in the Shema, a prayer contained in the Biblical Book of Deuteronomy: “Hear, O Israel, the Lord is our God, the Lord is one.” Jews worship one God, who is omnipotent (having unlimited power; able to do anything) and omniscient (knowing everything), and whose greatness is so immense that He cannot be described adequately in human language. Unlike Christianity, Judaism doesn’t believe in physically representing or describing God, out of concern that it will blur the distinction between God and humanity. The faith also teaches that God entered into a special covenant with the Jewish people at Mt. Sinai, following their flight from bondage in Egypt in ancient times. As a result, Jews sometimes refer to God as “elohay yisrael,” the God of Israel. </w:t>
      </w:r>
    </w:p>
    <w:p w:rsidR="6111AD7B" w:rsidP="6111AD7B" w:rsidRDefault="6111AD7B" w14:paraId="45201645" w14:textId="0EB3D532">
      <w:pPr>
        <w:spacing w:line="276" w:lineRule="auto"/>
        <w:jc w:val="center"/>
      </w:pPr>
      <w:r>
        <w:rPr>
          <w:noProof/>
          <w:lang w:val="en-CA" w:eastAsia="en-CA"/>
        </w:rPr>
        <w:drawing>
          <wp:inline distT="0" distB="0" distL="0" distR="0" wp14:anchorId="58550933" wp14:editId="75BB093D">
            <wp:extent cx="1390218" cy="1609725"/>
            <wp:effectExtent l="0" t="0" r="635" b="0"/>
            <wp:docPr id="887219160" name="Picture 887219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392143" cy="1611954"/>
                    </a:xfrm>
                    <a:prstGeom prst="rect">
                      <a:avLst/>
                    </a:prstGeom>
                  </pic:spPr>
                </pic:pic>
              </a:graphicData>
            </a:graphic>
          </wp:inline>
        </w:drawing>
      </w:r>
      <w:r>
        <w:rPr>
          <w:noProof/>
          <w:lang w:val="en-CA" w:eastAsia="en-CA"/>
        </w:rPr>
        <w:drawing>
          <wp:inline distT="0" distB="0" distL="0" distR="0" wp14:anchorId="1204FFCA" wp14:editId="2A474AC6">
            <wp:extent cx="1504950" cy="1735373"/>
            <wp:effectExtent l="0" t="0" r="0" b="0"/>
            <wp:docPr id="567425962" name="Picture 56742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1509984" cy="1741178"/>
                    </a:xfrm>
                    <a:prstGeom prst="rect">
                      <a:avLst/>
                    </a:prstGeom>
                  </pic:spPr>
                </pic:pic>
              </a:graphicData>
            </a:graphic>
          </wp:inline>
        </w:drawing>
      </w:r>
      <w:r>
        <w:rPr>
          <w:noProof/>
          <w:lang w:val="en-CA" w:eastAsia="en-CA"/>
        </w:rPr>
        <w:drawing>
          <wp:inline distT="0" distB="0" distL="0" distR="0" wp14:anchorId="00D45109" wp14:editId="28A7921C">
            <wp:extent cx="1543050" cy="1543050"/>
            <wp:effectExtent l="0" t="0" r="0" b="0"/>
            <wp:docPr id="1062743029" name="Picture 1062743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543050" cy="1543050"/>
                    </a:xfrm>
                    <a:prstGeom prst="rect">
                      <a:avLst/>
                    </a:prstGeom>
                  </pic:spPr>
                </pic:pic>
              </a:graphicData>
            </a:graphic>
          </wp:inline>
        </w:drawing>
      </w:r>
    </w:p>
    <w:p w:rsidR="6111AD7B" w:rsidP="6111AD7B" w:rsidRDefault="6111AD7B" w14:paraId="2E6A4FED" w14:textId="71DC8C19">
      <w:pPr>
        <w:spacing w:line="276" w:lineRule="auto"/>
        <w:rPr>
          <w:rFonts w:ascii="Calibri" w:hAnsi="Calibri" w:eastAsia="Calibri" w:cs="Calibri"/>
          <w:sz w:val="24"/>
          <w:szCs w:val="24"/>
        </w:rPr>
      </w:pPr>
      <w:r w:rsidRPr="6111AD7B">
        <w:rPr>
          <w:rFonts w:ascii="Calibri" w:hAnsi="Calibri" w:eastAsia="Calibri" w:cs="Calibri"/>
          <w:b/>
          <w:bCs/>
          <w:sz w:val="24"/>
          <w:szCs w:val="24"/>
        </w:rPr>
        <w:lastRenderedPageBreak/>
        <w:t>ISLAM:</w:t>
      </w:r>
      <w:r w:rsidRPr="6111AD7B">
        <w:rPr>
          <w:rFonts w:ascii="Calibri" w:hAnsi="Calibri" w:eastAsia="Calibri" w:cs="Calibri"/>
          <w:sz w:val="24"/>
          <w:szCs w:val="24"/>
        </w:rPr>
        <w:t xml:space="preserve"> Muslims believe there is one God, Allah, who created the universe and reigns supreme over it. Allah is immortal, all-knowing, and omnipotent (having unlimited power; able to do anything), but also just and merciful. Allah is majestic but also has a close relationship with each person and provides both guidance and help to those in distress. Allah has no gender, shape or form. The will of Allah, to which believers surrender, is made known through the Qur’an. The sacred scripture which Allah revealed to Muhammad, the last in a line of prophets that also includes Abraham, Moses and Jesus. Allah has no gender or form and does not resemble anything else that exists. Unlike Christianity, Islam generally forbids artistic depictions of Muhammad. "The prophet himself was aware that if people saw his face portrayed by people, they would soon start worshiping him," Akbar Ahmed, chairman of the Islamic Studies department at American University, told CNN in 2015. "So he himself spoke against such images, saying 'I'm just a man.'"</w:t>
      </w:r>
    </w:p>
    <w:p w:rsidR="6111AD7B" w:rsidP="6111AD7B" w:rsidRDefault="6111AD7B" w14:paraId="32CE89EE" w14:textId="20F7432C">
      <w:pPr>
        <w:spacing w:line="276" w:lineRule="auto"/>
        <w:jc w:val="center"/>
      </w:pPr>
      <w:r>
        <w:rPr>
          <w:noProof/>
          <w:lang w:val="en-CA" w:eastAsia="en-CA"/>
        </w:rPr>
        <w:drawing>
          <wp:inline distT="0" distB="0" distL="0" distR="0" wp14:anchorId="023F4135" wp14:editId="54190510">
            <wp:extent cx="1609725" cy="1609725"/>
            <wp:effectExtent l="0" t="0" r="9525" b="9525"/>
            <wp:docPr id="1731770163" name="Picture 173177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9725" cy="1609725"/>
                    </a:xfrm>
                    <a:prstGeom prst="rect">
                      <a:avLst/>
                    </a:prstGeom>
                  </pic:spPr>
                </pic:pic>
              </a:graphicData>
            </a:graphic>
          </wp:inline>
        </w:drawing>
      </w:r>
      <w:r>
        <w:rPr>
          <w:noProof/>
          <w:lang w:val="en-CA" w:eastAsia="en-CA"/>
        </w:rPr>
        <w:drawing>
          <wp:inline distT="0" distB="0" distL="0" distR="0" wp14:anchorId="02916A80" wp14:editId="2C6B4DCC">
            <wp:extent cx="1485900" cy="1485900"/>
            <wp:effectExtent l="0" t="0" r="0" b="0"/>
            <wp:docPr id="973917672" name="Picture 973917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85900" cy="1485900"/>
                    </a:xfrm>
                    <a:prstGeom prst="rect">
                      <a:avLst/>
                    </a:prstGeom>
                  </pic:spPr>
                </pic:pic>
              </a:graphicData>
            </a:graphic>
          </wp:inline>
        </w:drawing>
      </w:r>
      <w:r>
        <w:rPr>
          <w:noProof/>
          <w:lang w:val="en-CA" w:eastAsia="en-CA"/>
        </w:rPr>
        <w:drawing>
          <wp:inline distT="0" distB="0" distL="0" distR="0" wp14:anchorId="7DC531FA" wp14:editId="4A42DEC8">
            <wp:extent cx="2066477" cy="1466850"/>
            <wp:effectExtent l="0" t="0" r="0" b="0"/>
            <wp:docPr id="867814647" name="Picture 867814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rcRect l="12138" t="21505" r="14450" b="30107"/>
                    <a:stretch>
                      <a:fillRect/>
                    </a:stretch>
                  </pic:blipFill>
                  <pic:spPr>
                    <a:xfrm>
                      <a:off x="0" y="0"/>
                      <a:ext cx="2082914" cy="1478518"/>
                    </a:xfrm>
                    <a:prstGeom prst="rect">
                      <a:avLst/>
                    </a:prstGeom>
                  </pic:spPr>
                </pic:pic>
              </a:graphicData>
            </a:graphic>
          </wp:inline>
        </w:drawing>
      </w:r>
    </w:p>
    <w:p w:rsidR="6111AD7B" w:rsidP="6111AD7B" w:rsidRDefault="6111AD7B" w14:paraId="0AAB6436" w14:textId="4AC8BA02">
      <w:pPr>
        <w:spacing w:line="276" w:lineRule="auto"/>
        <w:rPr>
          <w:rFonts w:ascii="Calibri" w:hAnsi="Calibri" w:eastAsia="Calibri" w:cs="Calibri"/>
          <w:sz w:val="24"/>
          <w:szCs w:val="24"/>
        </w:rPr>
      </w:pPr>
      <w:r w:rsidRPr="6111AD7B">
        <w:rPr>
          <w:rFonts w:ascii="Calibri" w:hAnsi="Calibri" w:eastAsia="Calibri" w:cs="Calibri"/>
          <w:b/>
          <w:bCs/>
          <w:sz w:val="24"/>
          <w:szCs w:val="24"/>
        </w:rPr>
        <w:t>HINDUISM:</w:t>
      </w:r>
      <w:r w:rsidRPr="6111AD7B">
        <w:rPr>
          <w:rFonts w:ascii="Calibri" w:hAnsi="Calibri" w:eastAsia="Calibri" w:cs="Calibri"/>
          <w:sz w:val="24"/>
          <w:szCs w:val="24"/>
        </w:rPr>
        <w:t xml:space="preserve"> This religion blends monotheism (belief in one god) and polytheism (belief in many gods) in a complex way. Hindus believe that a single divine presence, the Brahman, is the creator of the universe and connected to everyone and everything in it. The Brahman doesn’t have a gender, and it is formless, so it can’t be depicted. To enable humans to relate to it, the Brahman takes on different manifestations – the vast number of different gods and goddesses, who are depicted in Hindu art and religious writings. There is a trinity of main Hindu deities—Brahma, the creator of the universe, Vishnu the preserver, and Shiva the destroyer. Others include Ganesh, the god of wisdom and learning, who is depicted as having the head of an elephant and a human body. </w:t>
      </w:r>
    </w:p>
    <w:p w:rsidR="6111AD7B" w:rsidP="6111AD7B" w:rsidRDefault="6111AD7B" w14:paraId="4D698E63" w14:textId="23024625">
      <w:pPr>
        <w:spacing w:line="276" w:lineRule="auto"/>
        <w:jc w:val="center"/>
      </w:pPr>
      <w:r>
        <w:rPr>
          <w:noProof/>
          <w:lang w:val="en-CA" w:eastAsia="en-CA"/>
        </w:rPr>
        <w:drawing>
          <wp:inline distT="0" distB="0" distL="0" distR="0" wp14:anchorId="75D1B47C" wp14:editId="04366EFA">
            <wp:extent cx="1561995" cy="1409700"/>
            <wp:effectExtent l="0" t="0" r="635" b="0"/>
            <wp:docPr id="481865328" name="Picture 481865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76605" cy="1422885"/>
                    </a:xfrm>
                    <a:prstGeom prst="rect">
                      <a:avLst/>
                    </a:prstGeom>
                  </pic:spPr>
                </pic:pic>
              </a:graphicData>
            </a:graphic>
          </wp:inline>
        </w:drawing>
      </w:r>
      <w:r>
        <w:rPr>
          <w:noProof/>
          <w:lang w:val="en-CA" w:eastAsia="en-CA"/>
        </w:rPr>
        <w:drawing>
          <wp:inline distT="0" distB="0" distL="0" distR="0" wp14:anchorId="52C03135" wp14:editId="07D0BB99">
            <wp:extent cx="1543050" cy="1545822"/>
            <wp:effectExtent l="0" t="0" r="0" b="0"/>
            <wp:docPr id="891476336" name="Picture 891476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rcRect b="6976"/>
                    <a:stretch>
                      <a:fillRect/>
                    </a:stretch>
                  </pic:blipFill>
                  <pic:spPr>
                    <a:xfrm>
                      <a:off x="0" y="0"/>
                      <a:ext cx="1558589" cy="1561389"/>
                    </a:xfrm>
                    <a:prstGeom prst="rect">
                      <a:avLst/>
                    </a:prstGeom>
                  </pic:spPr>
                </pic:pic>
              </a:graphicData>
            </a:graphic>
          </wp:inline>
        </w:drawing>
      </w:r>
      <w:r>
        <w:rPr>
          <w:noProof/>
          <w:lang w:val="en-CA" w:eastAsia="en-CA"/>
        </w:rPr>
        <w:drawing>
          <wp:inline distT="0" distB="0" distL="0" distR="0" wp14:anchorId="5021186B" wp14:editId="2B748B54">
            <wp:extent cx="1428750" cy="1409784"/>
            <wp:effectExtent l="0" t="0" r="0" b="0"/>
            <wp:docPr id="444322630" name="Picture 444322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1444313" cy="1425140"/>
                    </a:xfrm>
                    <a:prstGeom prst="rect">
                      <a:avLst/>
                    </a:prstGeom>
                  </pic:spPr>
                </pic:pic>
              </a:graphicData>
            </a:graphic>
          </wp:inline>
        </w:drawing>
      </w:r>
    </w:p>
    <w:p w:rsidR="005C1DF2" w:rsidP="6111AD7B" w:rsidRDefault="005C1DF2" w14:paraId="5F5F5A30" w14:textId="77777777">
      <w:pPr>
        <w:spacing w:line="276" w:lineRule="auto"/>
        <w:rPr>
          <w:rFonts w:ascii="Calibri" w:hAnsi="Calibri" w:eastAsia="Calibri" w:cs="Calibri"/>
          <w:b/>
          <w:bCs/>
          <w:sz w:val="24"/>
          <w:szCs w:val="24"/>
        </w:rPr>
      </w:pPr>
    </w:p>
    <w:p w:rsidR="005C1DF2" w:rsidP="6111AD7B" w:rsidRDefault="005C1DF2" w14:paraId="2BB9FE52" w14:textId="77777777">
      <w:pPr>
        <w:spacing w:line="276" w:lineRule="auto"/>
        <w:rPr>
          <w:rFonts w:ascii="Calibri" w:hAnsi="Calibri" w:eastAsia="Calibri" w:cs="Calibri"/>
          <w:b/>
          <w:bCs/>
          <w:sz w:val="24"/>
          <w:szCs w:val="24"/>
        </w:rPr>
      </w:pPr>
    </w:p>
    <w:p w:rsidR="005C1DF2" w:rsidP="6111AD7B" w:rsidRDefault="005C1DF2" w14:paraId="2CD0AC01" w14:textId="77777777">
      <w:pPr>
        <w:spacing w:line="276" w:lineRule="auto"/>
        <w:rPr>
          <w:rFonts w:ascii="Calibri" w:hAnsi="Calibri" w:eastAsia="Calibri" w:cs="Calibri"/>
          <w:b/>
          <w:bCs/>
          <w:sz w:val="24"/>
          <w:szCs w:val="24"/>
        </w:rPr>
      </w:pPr>
    </w:p>
    <w:p w:rsidR="005C1DF2" w:rsidP="6111AD7B" w:rsidRDefault="005C1DF2" w14:paraId="32C721C3" w14:textId="77777777">
      <w:pPr>
        <w:spacing w:line="276" w:lineRule="auto"/>
        <w:rPr>
          <w:rFonts w:ascii="Calibri" w:hAnsi="Calibri" w:eastAsia="Calibri" w:cs="Calibri"/>
          <w:b/>
          <w:bCs/>
          <w:sz w:val="24"/>
          <w:szCs w:val="24"/>
        </w:rPr>
      </w:pPr>
    </w:p>
    <w:p w:rsidR="005C1DF2" w:rsidP="6111AD7B" w:rsidRDefault="005C1DF2" w14:paraId="4A4C8FCE" w14:textId="77777777">
      <w:pPr>
        <w:spacing w:line="276" w:lineRule="auto"/>
        <w:rPr>
          <w:rFonts w:ascii="Calibri" w:hAnsi="Calibri" w:eastAsia="Calibri" w:cs="Calibri"/>
          <w:b/>
          <w:bCs/>
          <w:sz w:val="24"/>
          <w:szCs w:val="24"/>
        </w:rPr>
      </w:pPr>
    </w:p>
    <w:p w:rsidR="6111AD7B" w:rsidP="6111AD7B" w:rsidRDefault="6111AD7B" w14:paraId="3E40E684" w14:textId="31349BDF">
      <w:pPr>
        <w:spacing w:line="276" w:lineRule="auto"/>
        <w:rPr>
          <w:rFonts w:ascii="Calibri" w:hAnsi="Calibri" w:eastAsia="Calibri" w:cs="Calibri"/>
          <w:sz w:val="24"/>
          <w:szCs w:val="24"/>
        </w:rPr>
      </w:pPr>
      <w:r w:rsidRPr="6111AD7B">
        <w:rPr>
          <w:rFonts w:ascii="Calibri" w:hAnsi="Calibri" w:eastAsia="Calibri" w:cs="Calibri"/>
          <w:b/>
          <w:bCs/>
          <w:sz w:val="24"/>
          <w:szCs w:val="24"/>
        </w:rPr>
        <w:lastRenderedPageBreak/>
        <w:t>BUDDHISM:</w:t>
      </w:r>
      <w:r w:rsidRPr="6111AD7B">
        <w:rPr>
          <w:rFonts w:ascii="Calibri" w:hAnsi="Calibri" w:eastAsia="Calibri" w:cs="Calibri"/>
          <w:sz w:val="24"/>
          <w:szCs w:val="24"/>
        </w:rPr>
        <w:t xml:space="preserve"> Unlike other religions, Buddhism doesn’t focus upon worshiping a god, but rather upon enabling a person to make spiritual progress and outgrow ignorance, irrationality, and suffering and ultimately to become a perfected human being. Instead, Buddhist art depicts the religion’s founder, the Indian prince Siddhartha, who meditated beneath a tree to achieve enlightenment and became known as the Buddha, which means “enlightened one.” Buddhists don’t worship the Buddha. However, statues, which sometimes depict him in the act of meditation, are seen as helpful in inspiring devotion and uplifting the mind.</w:t>
      </w:r>
    </w:p>
    <w:p w:rsidR="6111AD7B" w:rsidP="6111AD7B" w:rsidRDefault="6111AD7B" w14:paraId="755B7386" w14:textId="40B6F725">
      <w:pPr>
        <w:spacing w:line="276" w:lineRule="auto"/>
        <w:jc w:val="center"/>
      </w:pPr>
      <w:r>
        <w:rPr>
          <w:noProof/>
          <w:lang w:val="en-CA" w:eastAsia="en-CA"/>
        </w:rPr>
        <w:drawing>
          <wp:inline distT="0" distB="0" distL="0" distR="0" wp14:anchorId="09118CBE" wp14:editId="545B083B">
            <wp:extent cx="1672167" cy="1504950"/>
            <wp:effectExtent l="0" t="0" r="4445" b="0"/>
            <wp:docPr id="1221687422" name="Picture 1221687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82504" cy="1514254"/>
                    </a:xfrm>
                    <a:prstGeom prst="rect">
                      <a:avLst/>
                    </a:prstGeom>
                  </pic:spPr>
                </pic:pic>
              </a:graphicData>
            </a:graphic>
          </wp:inline>
        </w:drawing>
      </w:r>
      <w:r>
        <w:t xml:space="preserve"> </w:t>
      </w:r>
      <w:r>
        <w:rPr>
          <w:noProof/>
          <w:lang w:val="en-CA" w:eastAsia="en-CA"/>
        </w:rPr>
        <w:drawing>
          <wp:inline distT="0" distB="0" distL="0" distR="0" wp14:anchorId="290C2A54" wp14:editId="09B648EA">
            <wp:extent cx="1371600" cy="1831157"/>
            <wp:effectExtent l="0" t="0" r="0" b="0"/>
            <wp:docPr id="1431957368" name="Picture 1431957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1385080" cy="1849153"/>
                    </a:xfrm>
                    <a:prstGeom prst="rect">
                      <a:avLst/>
                    </a:prstGeom>
                  </pic:spPr>
                </pic:pic>
              </a:graphicData>
            </a:graphic>
          </wp:inline>
        </w:drawing>
      </w:r>
      <w:r>
        <w:rPr>
          <w:noProof/>
          <w:lang w:val="en-CA" w:eastAsia="en-CA"/>
        </w:rPr>
        <w:drawing>
          <wp:inline distT="0" distB="0" distL="0" distR="0" wp14:anchorId="7BC2E009" wp14:editId="042AA5E7">
            <wp:extent cx="1666875" cy="1666875"/>
            <wp:effectExtent l="0" t="0" r="9525" b="9525"/>
            <wp:docPr id="1904472714" name="Picture 1904472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1666875" cy="1666875"/>
                    </a:xfrm>
                    <a:prstGeom prst="rect">
                      <a:avLst/>
                    </a:prstGeom>
                  </pic:spPr>
                </pic:pic>
              </a:graphicData>
            </a:graphic>
          </wp:inline>
        </w:drawing>
      </w:r>
    </w:p>
    <w:p w:rsidR="005C1DF2" w:rsidP="6111AD7B" w:rsidRDefault="005C1DF2" w14:paraId="1ACAC119" w14:textId="77777777">
      <w:pPr>
        <w:spacing w:line="240" w:lineRule="auto"/>
        <w:rPr>
          <w:rFonts w:ascii="Calibri" w:hAnsi="Calibri" w:eastAsia="Calibri" w:cs="Calibri"/>
          <w:b/>
          <w:bCs/>
          <w:sz w:val="24"/>
          <w:szCs w:val="24"/>
        </w:rPr>
      </w:pPr>
    </w:p>
    <w:p w:rsidR="005C1DF2" w:rsidP="6111AD7B" w:rsidRDefault="005C1DF2" w14:paraId="1BC43AF5" w14:textId="77777777">
      <w:pPr>
        <w:spacing w:line="240" w:lineRule="auto"/>
        <w:rPr>
          <w:rFonts w:ascii="Calibri" w:hAnsi="Calibri" w:eastAsia="Calibri" w:cs="Calibri"/>
          <w:b/>
          <w:bCs/>
          <w:sz w:val="24"/>
          <w:szCs w:val="24"/>
        </w:rPr>
      </w:pPr>
    </w:p>
    <w:p w:rsidR="005C1DF2" w:rsidP="6111AD7B" w:rsidRDefault="005C1DF2" w14:paraId="459AF65F" w14:textId="77777777">
      <w:pPr>
        <w:spacing w:line="240" w:lineRule="auto"/>
        <w:rPr>
          <w:rFonts w:ascii="Calibri" w:hAnsi="Calibri" w:eastAsia="Calibri" w:cs="Calibri"/>
          <w:b/>
          <w:bCs/>
          <w:sz w:val="24"/>
          <w:szCs w:val="24"/>
        </w:rPr>
      </w:pPr>
    </w:p>
    <w:p w:rsidR="005C1DF2" w:rsidP="6111AD7B" w:rsidRDefault="005C1DF2" w14:paraId="0FEC047A" w14:textId="77777777">
      <w:pPr>
        <w:spacing w:line="240" w:lineRule="auto"/>
        <w:rPr>
          <w:rFonts w:ascii="Calibri" w:hAnsi="Calibri" w:eastAsia="Calibri" w:cs="Calibri"/>
          <w:b/>
          <w:bCs/>
          <w:sz w:val="24"/>
          <w:szCs w:val="24"/>
        </w:rPr>
      </w:pPr>
    </w:p>
    <w:p w:rsidR="005C1DF2" w:rsidP="6111AD7B" w:rsidRDefault="005C1DF2" w14:paraId="4A19F4F8" w14:textId="77777777">
      <w:pPr>
        <w:spacing w:line="240" w:lineRule="auto"/>
        <w:rPr>
          <w:rFonts w:ascii="Calibri" w:hAnsi="Calibri" w:eastAsia="Calibri" w:cs="Calibri"/>
          <w:b/>
          <w:bCs/>
          <w:sz w:val="24"/>
          <w:szCs w:val="24"/>
        </w:rPr>
      </w:pPr>
    </w:p>
    <w:p w:rsidR="005C1DF2" w:rsidP="6111AD7B" w:rsidRDefault="005C1DF2" w14:paraId="4F1B2D6C" w14:textId="77777777">
      <w:pPr>
        <w:spacing w:line="240" w:lineRule="auto"/>
        <w:rPr>
          <w:rFonts w:ascii="Calibri" w:hAnsi="Calibri" w:eastAsia="Calibri" w:cs="Calibri"/>
          <w:b/>
          <w:bCs/>
          <w:sz w:val="24"/>
          <w:szCs w:val="24"/>
        </w:rPr>
      </w:pPr>
    </w:p>
    <w:p w:rsidR="005C1DF2" w:rsidP="6111AD7B" w:rsidRDefault="005C1DF2" w14:paraId="0580ED8F" w14:textId="77777777">
      <w:pPr>
        <w:spacing w:line="240" w:lineRule="auto"/>
        <w:rPr>
          <w:rFonts w:ascii="Calibri" w:hAnsi="Calibri" w:eastAsia="Calibri" w:cs="Calibri"/>
          <w:b/>
          <w:bCs/>
          <w:sz w:val="24"/>
          <w:szCs w:val="24"/>
        </w:rPr>
      </w:pPr>
    </w:p>
    <w:p w:rsidR="005C1DF2" w:rsidP="6111AD7B" w:rsidRDefault="005C1DF2" w14:paraId="5AD8C210" w14:textId="77777777">
      <w:pPr>
        <w:spacing w:line="240" w:lineRule="auto"/>
        <w:rPr>
          <w:rFonts w:ascii="Calibri" w:hAnsi="Calibri" w:eastAsia="Calibri" w:cs="Calibri"/>
          <w:b/>
          <w:bCs/>
          <w:sz w:val="24"/>
          <w:szCs w:val="24"/>
        </w:rPr>
      </w:pPr>
    </w:p>
    <w:p w:rsidR="005C1DF2" w:rsidP="6111AD7B" w:rsidRDefault="005C1DF2" w14:paraId="4E2339F1" w14:textId="77777777">
      <w:pPr>
        <w:spacing w:line="240" w:lineRule="auto"/>
        <w:rPr>
          <w:rFonts w:ascii="Calibri" w:hAnsi="Calibri" w:eastAsia="Calibri" w:cs="Calibri"/>
          <w:b/>
          <w:bCs/>
          <w:sz w:val="24"/>
          <w:szCs w:val="24"/>
        </w:rPr>
      </w:pPr>
    </w:p>
    <w:p w:rsidR="005C1DF2" w:rsidP="6111AD7B" w:rsidRDefault="005C1DF2" w14:paraId="21945247" w14:textId="77777777">
      <w:pPr>
        <w:spacing w:line="240" w:lineRule="auto"/>
        <w:rPr>
          <w:rFonts w:ascii="Calibri" w:hAnsi="Calibri" w:eastAsia="Calibri" w:cs="Calibri"/>
          <w:b/>
          <w:bCs/>
          <w:sz w:val="24"/>
          <w:szCs w:val="24"/>
        </w:rPr>
      </w:pPr>
    </w:p>
    <w:p w:rsidR="005C1DF2" w:rsidP="6111AD7B" w:rsidRDefault="005C1DF2" w14:paraId="7A70AC93" w14:textId="77777777">
      <w:pPr>
        <w:spacing w:line="240" w:lineRule="auto"/>
        <w:rPr>
          <w:rFonts w:ascii="Calibri" w:hAnsi="Calibri" w:eastAsia="Calibri" w:cs="Calibri"/>
          <w:b/>
          <w:bCs/>
          <w:sz w:val="24"/>
          <w:szCs w:val="24"/>
        </w:rPr>
      </w:pPr>
    </w:p>
    <w:p w:rsidR="005C1DF2" w:rsidP="6111AD7B" w:rsidRDefault="005C1DF2" w14:paraId="4C8643A5" w14:textId="77777777">
      <w:pPr>
        <w:spacing w:line="240" w:lineRule="auto"/>
        <w:rPr>
          <w:rFonts w:ascii="Calibri" w:hAnsi="Calibri" w:eastAsia="Calibri" w:cs="Calibri"/>
          <w:b/>
          <w:bCs/>
          <w:sz w:val="24"/>
          <w:szCs w:val="24"/>
        </w:rPr>
      </w:pPr>
    </w:p>
    <w:p w:rsidR="005C1DF2" w:rsidP="6111AD7B" w:rsidRDefault="005C1DF2" w14:paraId="3EE65C6C" w14:textId="77777777">
      <w:pPr>
        <w:spacing w:line="240" w:lineRule="auto"/>
        <w:rPr>
          <w:rFonts w:ascii="Calibri" w:hAnsi="Calibri" w:eastAsia="Calibri" w:cs="Calibri"/>
          <w:b/>
          <w:bCs/>
          <w:sz w:val="24"/>
          <w:szCs w:val="24"/>
        </w:rPr>
      </w:pPr>
    </w:p>
    <w:p w:rsidR="005C1DF2" w:rsidP="6111AD7B" w:rsidRDefault="005C1DF2" w14:paraId="5B719A72" w14:textId="77777777">
      <w:pPr>
        <w:spacing w:line="240" w:lineRule="auto"/>
        <w:rPr>
          <w:rFonts w:ascii="Calibri" w:hAnsi="Calibri" w:eastAsia="Calibri" w:cs="Calibri"/>
          <w:b/>
          <w:bCs/>
          <w:sz w:val="24"/>
          <w:szCs w:val="24"/>
        </w:rPr>
      </w:pPr>
    </w:p>
    <w:p w:rsidR="005C1DF2" w:rsidP="6111AD7B" w:rsidRDefault="005C1DF2" w14:paraId="794B55A6" w14:textId="77777777">
      <w:pPr>
        <w:spacing w:line="240" w:lineRule="auto"/>
        <w:rPr>
          <w:rFonts w:ascii="Calibri" w:hAnsi="Calibri" w:eastAsia="Calibri" w:cs="Calibri"/>
          <w:b/>
          <w:bCs/>
          <w:sz w:val="24"/>
          <w:szCs w:val="24"/>
        </w:rPr>
      </w:pPr>
    </w:p>
    <w:p w:rsidR="005C1DF2" w:rsidP="6111AD7B" w:rsidRDefault="005C1DF2" w14:paraId="5D203D5A" w14:textId="77777777">
      <w:pPr>
        <w:spacing w:line="240" w:lineRule="auto"/>
        <w:rPr>
          <w:rFonts w:ascii="Calibri" w:hAnsi="Calibri" w:eastAsia="Calibri" w:cs="Calibri"/>
          <w:b/>
          <w:bCs/>
          <w:sz w:val="24"/>
          <w:szCs w:val="24"/>
        </w:rPr>
      </w:pPr>
    </w:p>
    <w:p w:rsidR="005C1DF2" w:rsidP="6111AD7B" w:rsidRDefault="005C1DF2" w14:paraId="4E13F6CF" w14:textId="77777777">
      <w:pPr>
        <w:spacing w:line="240" w:lineRule="auto"/>
        <w:rPr>
          <w:rFonts w:ascii="Calibri" w:hAnsi="Calibri" w:eastAsia="Calibri" w:cs="Calibri"/>
          <w:b/>
          <w:bCs/>
          <w:sz w:val="24"/>
          <w:szCs w:val="24"/>
        </w:rPr>
      </w:pPr>
    </w:p>
    <w:p w:rsidR="005C1DF2" w:rsidP="6111AD7B" w:rsidRDefault="005C1DF2" w14:paraId="0FD2EC49" w14:textId="77777777">
      <w:pPr>
        <w:spacing w:line="240" w:lineRule="auto"/>
        <w:rPr>
          <w:rFonts w:ascii="Calibri" w:hAnsi="Calibri" w:eastAsia="Calibri" w:cs="Calibri"/>
          <w:b/>
          <w:bCs/>
          <w:sz w:val="24"/>
          <w:szCs w:val="24"/>
        </w:rPr>
      </w:pPr>
    </w:p>
    <w:p w:rsidR="005C1DF2" w:rsidP="6111AD7B" w:rsidRDefault="005C1DF2" w14:paraId="2D5F907C" w14:textId="77777777">
      <w:pPr>
        <w:spacing w:line="240" w:lineRule="auto"/>
        <w:rPr>
          <w:rFonts w:ascii="Calibri" w:hAnsi="Calibri" w:eastAsia="Calibri" w:cs="Calibri"/>
          <w:b/>
          <w:bCs/>
          <w:sz w:val="24"/>
          <w:szCs w:val="24"/>
        </w:rPr>
      </w:pPr>
    </w:p>
    <w:p w:rsidR="005C1DF2" w:rsidP="6111AD7B" w:rsidRDefault="005C1DF2" w14:paraId="3929CB78" w14:textId="77777777">
      <w:pPr>
        <w:spacing w:line="240" w:lineRule="auto"/>
        <w:rPr>
          <w:rFonts w:ascii="Calibri" w:hAnsi="Calibri" w:eastAsia="Calibri" w:cs="Calibri"/>
          <w:b/>
          <w:bCs/>
          <w:sz w:val="24"/>
          <w:szCs w:val="24"/>
        </w:rPr>
      </w:pPr>
    </w:p>
    <w:p w:rsidR="6111AD7B" w:rsidP="6111AD7B" w:rsidRDefault="6111AD7B" w14:paraId="23D745A6" w14:textId="4636A376">
      <w:pPr>
        <w:spacing w:line="240" w:lineRule="auto"/>
        <w:rPr>
          <w:rFonts w:ascii="Calibri" w:hAnsi="Calibri" w:eastAsia="Calibri" w:cs="Calibri"/>
          <w:b/>
          <w:bCs/>
          <w:sz w:val="24"/>
          <w:szCs w:val="24"/>
        </w:rPr>
      </w:pPr>
      <w:r w:rsidRPr="6111AD7B">
        <w:rPr>
          <w:rFonts w:ascii="Calibri" w:hAnsi="Calibri" w:eastAsia="Calibri" w:cs="Calibri"/>
          <w:b/>
          <w:bCs/>
          <w:sz w:val="24"/>
          <w:szCs w:val="24"/>
        </w:rPr>
        <w:lastRenderedPageBreak/>
        <w:t>PART 2:</w:t>
      </w:r>
    </w:p>
    <w:p w:rsidR="6111AD7B" w:rsidP="6111AD7B" w:rsidRDefault="6111AD7B" w14:paraId="262E1D1C" w14:textId="05B501FE">
      <w:pPr>
        <w:spacing w:line="240" w:lineRule="auto"/>
        <w:rPr>
          <w:rFonts w:ascii="Calibri" w:hAnsi="Calibri" w:eastAsia="Calibri" w:cs="Calibri"/>
          <w:sz w:val="24"/>
          <w:szCs w:val="24"/>
        </w:rPr>
      </w:pPr>
      <w:r w:rsidRPr="6111AD7B">
        <w:rPr>
          <w:rFonts w:ascii="Calibri" w:hAnsi="Calibri" w:eastAsia="Calibri" w:cs="Calibri"/>
          <w:sz w:val="24"/>
          <w:szCs w:val="24"/>
        </w:rPr>
        <w:t>Complete the following chart.</w:t>
      </w:r>
    </w:p>
    <w:tbl>
      <w:tblPr>
        <w:tblStyle w:val="TableGrid"/>
        <w:tblW w:w="0" w:type="auto"/>
        <w:tblLayout w:type="fixed"/>
        <w:tblLook w:val="06A0" w:firstRow="1" w:lastRow="0" w:firstColumn="1" w:lastColumn="0" w:noHBand="1" w:noVBand="1"/>
      </w:tblPr>
      <w:tblGrid>
        <w:gridCol w:w="1635"/>
        <w:gridCol w:w="2950"/>
        <w:gridCol w:w="3150"/>
        <w:gridCol w:w="2880"/>
      </w:tblGrid>
      <w:tr w:rsidR="6111AD7B" w:rsidTr="005C1DF2" w14:paraId="5BA1BCB2" w14:textId="77777777">
        <w:tc>
          <w:tcPr>
            <w:tcW w:w="1635" w:type="dxa"/>
          </w:tcPr>
          <w:p w:rsidR="6111AD7B" w:rsidP="6111AD7B" w:rsidRDefault="6111AD7B" w14:paraId="718D1EB5" w14:textId="59EB2DF7">
            <w:pPr>
              <w:spacing w:line="259" w:lineRule="auto"/>
              <w:rPr>
                <w:rFonts w:ascii="Calibri" w:hAnsi="Calibri" w:eastAsia="Calibri" w:cs="Calibri"/>
                <w:b/>
                <w:bCs/>
                <w:sz w:val="24"/>
                <w:szCs w:val="24"/>
              </w:rPr>
            </w:pPr>
            <w:r w:rsidRPr="6111AD7B">
              <w:rPr>
                <w:rFonts w:ascii="Calibri" w:hAnsi="Calibri" w:eastAsia="Calibri" w:cs="Calibri"/>
                <w:b/>
                <w:bCs/>
                <w:sz w:val="24"/>
                <w:szCs w:val="24"/>
              </w:rPr>
              <w:t xml:space="preserve">RELIGION </w:t>
            </w:r>
          </w:p>
        </w:tc>
        <w:tc>
          <w:tcPr>
            <w:tcW w:w="2950" w:type="dxa"/>
          </w:tcPr>
          <w:p w:rsidR="6111AD7B" w:rsidP="005C1DF2" w:rsidRDefault="6111AD7B" w14:paraId="5B9F72FB" w14:textId="64225B33">
            <w:pPr>
              <w:rPr>
                <w:rFonts w:ascii="Calibri" w:hAnsi="Calibri" w:eastAsia="Calibri" w:cs="Calibri"/>
                <w:b/>
                <w:bCs/>
                <w:sz w:val="24"/>
                <w:szCs w:val="24"/>
              </w:rPr>
            </w:pPr>
            <w:r w:rsidRPr="6111AD7B">
              <w:rPr>
                <w:rFonts w:ascii="Calibri" w:hAnsi="Calibri" w:eastAsia="Calibri" w:cs="Calibri"/>
                <w:b/>
                <w:bCs/>
                <w:sz w:val="24"/>
                <w:szCs w:val="24"/>
              </w:rPr>
              <w:t xml:space="preserve">WHAT DID YOU LEARN ABOUT THE BELIEF </w:t>
            </w:r>
            <w:r w:rsidR="005C1DF2">
              <w:rPr>
                <w:rFonts w:ascii="Calibri" w:hAnsi="Calibri" w:eastAsia="Calibri" w:cs="Calibri"/>
                <w:b/>
                <w:bCs/>
                <w:sz w:val="24"/>
                <w:szCs w:val="24"/>
              </w:rPr>
              <w:t>OF</w:t>
            </w:r>
            <w:r w:rsidRPr="6111AD7B">
              <w:rPr>
                <w:rFonts w:ascii="Calibri" w:hAnsi="Calibri" w:eastAsia="Calibri" w:cs="Calibri"/>
                <w:b/>
                <w:bCs/>
                <w:sz w:val="24"/>
                <w:szCs w:val="24"/>
              </w:rPr>
              <w:t xml:space="preserve"> THE DIVINE?</w:t>
            </w:r>
          </w:p>
        </w:tc>
        <w:tc>
          <w:tcPr>
            <w:tcW w:w="3150" w:type="dxa"/>
          </w:tcPr>
          <w:p w:rsidR="6111AD7B" w:rsidP="6111AD7B" w:rsidRDefault="6111AD7B" w14:paraId="06512253" w14:textId="3FD4BCAB">
            <w:pPr>
              <w:rPr>
                <w:rFonts w:ascii="Calibri" w:hAnsi="Calibri" w:eastAsia="Calibri" w:cs="Calibri"/>
                <w:b/>
                <w:bCs/>
                <w:sz w:val="24"/>
                <w:szCs w:val="24"/>
              </w:rPr>
            </w:pPr>
            <w:r w:rsidRPr="6111AD7B">
              <w:rPr>
                <w:rFonts w:ascii="Calibri" w:hAnsi="Calibri" w:eastAsia="Calibri" w:cs="Calibri"/>
                <w:b/>
                <w:bCs/>
                <w:sz w:val="24"/>
                <w:szCs w:val="24"/>
              </w:rPr>
              <w:t>WHAT DID YOU LEARN ABOUT WHERE THE BELIEF ABOUT THE DIVINE COMES FROM?</w:t>
            </w:r>
          </w:p>
        </w:tc>
        <w:tc>
          <w:tcPr>
            <w:tcW w:w="2880" w:type="dxa"/>
          </w:tcPr>
          <w:p w:rsidR="6111AD7B" w:rsidP="6111AD7B" w:rsidRDefault="6111AD7B" w14:paraId="1B66E730" w14:textId="42DA10AB">
            <w:pPr>
              <w:rPr>
                <w:rFonts w:ascii="Calibri" w:hAnsi="Calibri" w:eastAsia="Calibri" w:cs="Calibri"/>
                <w:b/>
                <w:bCs/>
                <w:sz w:val="24"/>
                <w:szCs w:val="24"/>
              </w:rPr>
            </w:pPr>
            <w:r w:rsidRPr="6111AD7B">
              <w:rPr>
                <w:rFonts w:ascii="Calibri" w:hAnsi="Calibri" w:eastAsia="Calibri" w:cs="Calibri"/>
                <w:b/>
                <w:bCs/>
                <w:sz w:val="24"/>
                <w:szCs w:val="24"/>
              </w:rPr>
              <w:t>HOW DOES THIS COMPARE TO YOUR FAITH TRADITION?</w:t>
            </w:r>
          </w:p>
        </w:tc>
      </w:tr>
      <w:tr w:rsidR="6111AD7B" w:rsidTr="005C1DF2" w14:paraId="6C346341" w14:textId="77777777">
        <w:tc>
          <w:tcPr>
            <w:tcW w:w="1635" w:type="dxa"/>
          </w:tcPr>
          <w:p w:rsidR="6111AD7B" w:rsidP="6111AD7B" w:rsidRDefault="6111AD7B" w14:paraId="006CB13B" w14:textId="7AADE4FC">
            <w:pPr>
              <w:rPr>
                <w:rFonts w:ascii="Calibri" w:hAnsi="Calibri" w:eastAsia="Calibri" w:cs="Calibri"/>
                <w:b/>
                <w:bCs/>
                <w:sz w:val="24"/>
                <w:szCs w:val="24"/>
              </w:rPr>
            </w:pPr>
            <w:r w:rsidRPr="6111AD7B">
              <w:rPr>
                <w:rFonts w:ascii="Calibri" w:hAnsi="Calibri" w:eastAsia="Calibri" w:cs="Calibri"/>
                <w:b/>
                <w:bCs/>
                <w:sz w:val="24"/>
                <w:szCs w:val="24"/>
              </w:rPr>
              <w:t>CHRISTIANITY</w:t>
            </w:r>
          </w:p>
        </w:tc>
        <w:tc>
          <w:tcPr>
            <w:tcW w:w="2950" w:type="dxa"/>
          </w:tcPr>
          <w:p w:rsidR="6111AD7B" w:rsidP="6111AD7B" w:rsidRDefault="6111AD7B" w14:paraId="788C5618" w14:textId="51697B0C">
            <w:pPr>
              <w:rPr>
                <w:rFonts w:ascii="Calibri" w:hAnsi="Calibri" w:eastAsia="Calibri" w:cs="Calibri"/>
                <w:sz w:val="24"/>
                <w:szCs w:val="24"/>
              </w:rPr>
            </w:pPr>
          </w:p>
          <w:p w:rsidR="6111AD7B" w:rsidP="6111AD7B" w:rsidRDefault="6111AD7B" w14:paraId="718E78C1" w14:textId="573379A0">
            <w:pPr>
              <w:rPr>
                <w:rFonts w:ascii="Calibri" w:hAnsi="Calibri" w:eastAsia="Calibri" w:cs="Calibri"/>
                <w:sz w:val="24"/>
                <w:szCs w:val="24"/>
              </w:rPr>
            </w:pPr>
          </w:p>
          <w:p w:rsidR="6111AD7B" w:rsidP="6111AD7B" w:rsidRDefault="6111AD7B" w14:paraId="0B6140FB" w14:textId="688CCD09">
            <w:pPr>
              <w:rPr>
                <w:rFonts w:ascii="Calibri" w:hAnsi="Calibri" w:eastAsia="Calibri" w:cs="Calibri"/>
                <w:sz w:val="24"/>
                <w:szCs w:val="24"/>
              </w:rPr>
            </w:pPr>
          </w:p>
          <w:p w:rsidR="6111AD7B" w:rsidP="6111AD7B" w:rsidRDefault="6111AD7B" w14:paraId="4E344BC2" w14:textId="4267D043">
            <w:pPr>
              <w:rPr>
                <w:rFonts w:ascii="Calibri" w:hAnsi="Calibri" w:eastAsia="Calibri" w:cs="Calibri"/>
                <w:sz w:val="24"/>
                <w:szCs w:val="24"/>
              </w:rPr>
            </w:pPr>
          </w:p>
          <w:p w:rsidR="005C1DF2" w:rsidP="6111AD7B" w:rsidRDefault="005C1DF2" w14:paraId="23AD64D2" w14:textId="77777777">
            <w:pPr>
              <w:rPr>
                <w:rFonts w:ascii="Calibri" w:hAnsi="Calibri" w:eastAsia="Calibri" w:cs="Calibri"/>
                <w:sz w:val="24"/>
                <w:szCs w:val="24"/>
              </w:rPr>
            </w:pPr>
          </w:p>
          <w:p w:rsidR="6111AD7B" w:rsidP="6111AD7B" w:rsidRDefault="6111AD7B" w14:paraId="20FFFFAC" w14:textId="136FA020">
            <w:pPr>
              <w:rPr>
                <w:rFonts w:ascii="Calibri" w:hAnsi="Calibri" w:eastAsia="Calibri" w:cs="Calibri"/>
                <w:sz w:val="24"/>
                <w:szCs w:val="24"/>
              </w:rPr>
            </w:pPr>
          </w:p>
          <w:p w:rsidR="005C1DF2" w:rsidP="6111AD7B" w:rsidRDefault="005C1DF2" w14:paraId="3C5EA3D2" w14:textId="77777777">
            <w:pPr>
              <w:rPr>
                <w:rFonts w:ascii="Calibri" w:hAnsi="Calibri" w:eastAsia="Calibri" w:cs="Calibri"/>
                <w:sz w:val="24"/>
                <w:szCs w:val="24"/>
              </w:rPr>
            </w:pPr>
          </w:p>
          <w:p w:rsidR="6111AD7B" w:rsidP="6111AD7B" w:rsidRDefault="6111AD7B" w14:paraId="4EA171AB" w14:textId="0B79B28F">
            <w:pPr>
              <w:rPr>
                <w:rFonts w:ascii="Calibri" w:hAnsi="Calibri" w:eastAsia="Calibri" w:cs="Calibri"/>
                <w:sz w:val="24"/>
                <w:szCs w:val="24"/>
              </w:rPr>
            </w:pPr>
          </w:p>
        </w:tc>
        <w:tc>
          <w:tcPr>
            <w:tcW w:w="3150" w:type="dxa"/>
          </w:tcPr>
          <w:p w:rsidR="6111AD7B" w:rsidP="6111AD7B" w:rsidRDefault="6111AD7B" w14:paraId="1B9B0EA5" w14:textId="25DC48C7">
            <w:pPr>
              <w:rPr>
                <w:rFonts w:ascii="Calibri" w:hAnsi="Calibri" w:eastAsia="Calibri" w:cs="Calibri"/>
                <w:sz w:val="24"/>
                <w:szCs w:val="24"/>
              </w:rPr>
            </w:pPr>
          </w:p>
        </w:tc>
        <w:tc>
          <w:tcPr>
            <w:tcW w:w="2880" w:type="dxa"/>
          </w:tcPr>
          <w:p w:rsidR="6111AD7B" w:rsidP="6111AD7B" w:rsidRDefault="6111AD7B" w14:paraId="2E39A44F" w14:textId="25DC48C7">
            <w:pPr>
              <w:rPr>
                <w:rFonts w:ascii="Calibri" w:hAnsi="Calibri" w:eastAsia="Calibri" w:cs="Calibri"/>
                <w:sz w:val="24"/>
                <w:szCs w:val="24"/>
              </w:rPr>
            </w:pPr>
          </w:p>
        </w:tc>
      </w:tr>
      <w:tr w:rsidR="6111AD7B" w:rsidTr="005C1DF2" w14:paraId="4EDE01F2" w14:textId="77777777">
        <w:tc>
          <w:tcPr>
            <w:tcW w:w="1635" w:type="dxa"/>
          </w:tcPr>
          <w:p w:rsidR="6111AD7B" w:rsidP="6111AD7B" w:rsidRDefault="6111AD7B" w14:paraId="06874D67" w14:textId="2C811CE9">
            <w:pPr>
              <w:rPr>
                <w:rFonts w:ascii="Calibri" w:hAnsi="Calibri" w:eastAsia="Calibri" w:cs="Calibri"/>
                <w:b/>
                <w:bCs/>
                <w:sz w:val="24"/>
                <w:szCs w:val="24"/>
              </w:rPr>
            </w:pPr>
            <w:r w:rsidRPr="6111AD7B">
              <w:rPr>
                <w:rFonts w:ascii="Calibri" w:hAnsi="Calibri" w:eastAsia="Calibri" w:cs="Calibri"/>
                <w:b/>
                <w:bCs/>
                <w:sz w:val="24"/>
                <w:szCs w:val="24"/>
              </w:rPr>
              <w:t>JUDAISM</w:t>
            </w:r>
          </w:p>
        </w:tc>
        <w:tc>
          <w:tcPr>
            <w:tcW w:w="2950" w:type="dxa"/>
          </w:tcPr>
          <w:p w:rsidR="6111AD7B" w:rsidP="6111AD7B" w:rsidRDefault="6111AD7B" w14:paraId="7C0B3EFE" w14:textId="7419C109">
            <w:pPr>
              <w:rPr>
                <w:rFonts w:ascii="Calibri" w:hAnsi="Calibri" w:eastAsia="Calibri" w:cs="Calibri"/>
                <w:sz w:val="24"/>
                <w:szCs w:val="24"/>
              </w:rPr>
            </w:pPr>
          </w:p>
          <w:p w:rsidR="6111AD7B" w:rsidP="6111AD7B" w:rsidRDefault="6111AD7B" w14:paraId="0B121F82" w14:textId="1A8863E3">
            <w:pPr>
              <w:rPr>
                <w:rFonts w:ascii="Calibri" w:hAnsi="Calibri" w:eastAsia="Calibri" w:cs="Calibri"/>
                <w:sz w:val="24"/>
                <w:szCs w:val="24"/>
              </w:rPr>
            </w:pPr>
          </w:p>
          <w:p w:rsidR="005C1DF2" w:rsidP="6111AD7B" w:rsidRDefault="005C1DF2" w14:paraId="7D6CA93E" w14:textId="77777777">
            <w:pPr>
              <w:rPr>
                <w:rFonts w:ascii="Calibri" w:hAnsi="Calibri" w:eastAsia="Calibri" w:cs="Calibri"/>
                <w:sz w:val="24"/>
                <w:szCs w:val="24"/>
              </w:rPr>
            </w:pPr>
          </w:p>
          <w:p w:rsidR="6111AD7B" w:rsidP="6111AD7B" w:rsidRDefault="6111AD7B" w14:paraId="776E0AFB" w14:textId="512236EE">
            <w:pPr>
              <w:rPr>
                <w:rFonts w:ascii="Calibri" w:hAnsi="Calibri" w:eastAsia="Calibri" w:cs="Calibri"/>
                <w:sz w:val="24"/>
                <w:szCs w:val="24"/>
              </w:rPr>
            </w:pPr>
          </w:p>
          <w:p w:rsidR="005C1DF2" w:rsidP="6111AD7B" w:rsidRDefault="005C1DF2" w14:paraId="28A2339C" w14:textId="77777777">
            <w:pPr>
              <w:rPr>
                <w:rFonts w:ascii="Calibri" w:hAnsi="Calibri" w:eastAsia="Calibri" w:cs="Calibri"/>
                <w:sz w:val="24"/>
                <w:szCs w:val="24"/>
              </w:rPr>
            </w:pPr>
          </w:p>
          <w:p w:rsidR="6111AD7B" w:rsidP="6111AD7B" w:rsidRDefault="6111AD7B" w14:paraId="5F40E5DA" w14:textId="72F828D4">
            <w:pPr>
              <w:rPr>
                <w:rFonts w:ascii="Calibri" w:hAnsi="Calibri" w:eastAsia="Calibri" w:cs="Calibri"/>
                <w:sz w:val="24"/>
                <w:szCs w:val="24"/>
              </w:rPr>
            </w:pPr>
          </w:p>
          <w:p w:rsidR="6111AD7B" w:rsidP="6111AD7B" w:rsidRDefault="6111AD7B" w14:paraId="50C329A9" w14:textId="2BD35F19">
            <w:pPr>
              <w:rPr>
                <w:rFonts w:ascii="Calibri" w:hAnsi="Calibri" w:eastAsia="Calibri" w:cs="Calibri"/>
                <w:sz w:val="24"/>
                <w:szCs w:val="24"/>
              </w:rPr>
            </w:pPr>
          </w:p>
          <w:p w:rsidR="6111AD7B" w:rsidP="6111AD7B" w:rsidRDefault="6111AD7B" w14:paraId="55F2A9FA" w14:textId="776022D7">
            <w:pPr>
              <w:rPr>
                <w:rFonts w:ascii="Calibri" w:hAnsi="Calibri" w:eastAsia="Calibri" w:cs="Calibri"/>
                <w:sz w:val="24"/>
                <w:szCs w:val="24"/>
              </w:rPr>
            </w:pPr>
          </w:p>
        </w:tc>
        <w:tc>
          <w:tcPr>
            <w:tcW w:w="3150" w:type="dxa"/>
          </w:tcPr>
          <w:p w:rsidR="6111AD7B" w:rsidP="6111AD7B" w:rsidRDefault="6111AD7B" w14:paraId="51261D05" w14:textId="25DC48C7">
            <w:pPr>
              <w:rPr>
                <w:rFonts w:ascii="Calibri" w:hAnsi="Calibri" w:eastAsia="Calibri" w:cs="Calibri"/>
                <w:sz w:val="24"/>
                <w:szCs w:val="24"/>
              </w:rPr>
            </w:pPr>
          </w:p>
        </w:tc>
        <w:tc>
          <w:tcPr>
            <w:tcW w:w="2880" w:type="dxa"/>
          </w:tcPr>
          <w:p w:rsidR="6111AD7B" w:rsidP="6111AD7B" w:rsidRDefault="6111AD7B" w14:paraId="4C949190" w14:textId="25DC48C7">
            <w:pPr>
              <w:rPr>
                <w:rFonts w:ascii="Calibri" w:hAnsi="Calibri" w:eastAsia="Calibri" w:cs="Calibri"/>
                <w:sz w:val="24"/>
                <w:szCs w:val="24"/>
              </w:rPr>
            </w:pPr>
          </w:p>
        </w:tc>
      </w:tr>
      <w:tr w:rsidR="6111AD7B" w:rsidTr="005C1DF2" w14:paraId="1634D16A" w14:textId="77777777">
        <w:tc>
          <w:tcPr>
            <w:tcW w:w="1635" w:type="dxa"/>
          </w:tcPr>
          <w:p w:rsidR="6111AD7B" w:rsidP="6111AD7B" w:rsidRDefault="6111AD7B" w14:paraId="704670DC" w14:textId="766D6579">
            <w:pPr>
              <w:rPr>
                <w:rFonts w:ascii="Calibri" w:hAnsi="Calibri" w:eastAsia="Calibri" w:cs="Calibri"/>
                <w:b/>
                <w:bCs/>
                <w:sz w:val="24"/>
                <w:szCs w:val="24"/>
              </w:rPr>
            </w:pPr>
            <w:r w:rsidRPr="6111AD7B">
              <w:rPr>
                <w:rFonts w:ascii="Calibri" w:hAnsi="Calibri" w:eastAsia="Calibri" w:cs="Calibri"/>
                <w:b/>
                <w:bCs/>
                <w:sz w:val="24"/>
                <w:szCs w:val="24"/>
              </w:rPr>
              <w:t>ISLAM</w:t>
            </w:r>
          </w:p>
        </w:tc>
        <w:tc>
          <w:tcPr>
            <w:tcW w:w="2950" w:type="dxa"/>
          </w:tcPr>
          <w:p w:rsidR="6111AD7B" w:rsidP="6111AD7B" w:rsidRDefault="6111AD7B" w14:paraId="31696370" w14:textId="2A1A01A7">
            <w:pPr>
              <w:rPr>
                <w:rFonts w:ascii="Calibri" w:hAnsi="Calibri" w:eastAsia="Calibri" w:cs="Calibri"/>
                <w:sz w:val="24"/>
                <w:szCs w:val="24"/>
              </w:rPr>
            </w:pPr>
          </w:p>
          <w:p w:rsidR="6111AD7B" w:rsidP="6111AD7B" w:rsidRDefault="6111AD7B" w14:paraId="12B16014" w14:textId="615AC56D">
            <w:pPr>
              <w:rPr>
                <w:rFonts w:ascii="Calibri" w:hAnsi="Calibri" w:eastAsia="Calibri" w:cs="Calibri"/>
                <w:sz w:val="24"/>
                <w:szCs w:val="24"/>
              </w:rPr>
            </w:pPr>
          </w:p>
          <w:p w:rsidR="6111AD7B" w:rsidP="6111AD7B" w:rsidRDefault="6111AD7B" w14:paraId="0EAB7E2F" w14:textId="273F817E">
            <w:pPr>
              <w:rPr>
                <w:rFonts w:ascii="Calibri" w:hAnsi="Calibri" w:eastAsia="Calibri" w:cs="Calibri"/>
                <w:sz w:val="24"/>
                <w:szCs w:val="24"/>
              </w:rPr>
            </w:pPr>
          </w:p>
          <w:p w:rsidR="6111AD7B" w:rsidP="6111AD7B" w:rsidRDefault="6111AD7B" w14:paraId="450DE034" w14:textId="27776DF2">
            <w:pPr>
              <w:rPr>
                <w:rFonts w:ascii="Calibri" w:hAnsi="Calibri" w:eastAsia="Calibri" w:cs="Calibri"/>
                <w:sz w:val="24"/>
                <w:szCs w:val="24"/>
              </w:rPr>
            </w:pPr>
          </w:p>
          <w:p w:rsidR="005C1DF2" w:rsidP="6111AD7B" w:rsidRDefault="005C1DF2" w14:paraId="2BC1A0CD" w14:textId="77777777">
            <w:pPr>
              <w:rPr>
                <w:rFonts w:ascii="Calibri" w:hAnsi="Calibri" w:eastAsia="Calibri" w:cs="Calibri"/>
                <w:sz w:val="24"/>
                <w:szCs w:val="24"/>
              </w:rPr>
            </w:pPr>
          </w:p>
          <w:p w:rsidR="005C1DF2" w:rsidP="6111AD7B" w:rsidRDefault="005C1DF2" w14:paraId="13DEFC31" w14:textId="77777777">
            <w:pPr>
              <w:rPr>
                <w:rFonts w:ascii="Calibri" w:hAnsi="Calibri" w:eastAsia="Calibri" w:cs="Calibri"/>
                <w:sz w:val="24"/>
                <w:szCs w:val="24"/>
              </w:rPr>
            </w:pPr>
          </w:p>
          <w:p w:rsidR="6111AD7B" w:rsidP="6111AD7B" w:rsidRDefault="6111AD7B" w14:paraId="3CFDAB4D" w14:textId="1D4654AD">
            <w:pPr>
              <w:rPr>
                <w:rFonts w:ascii="Calibri" w:hAnsi="Calibri" w:eastAsia="Calibri" w:cs="Calibri"/>
                <w:sz w:val="24"/>
                <w:szCs w:val="24"/>
              </w:rPr>
            </w:pPr>
          </w:p>
          <w:p w:rsidR="6111AD7B" w:rsidP="6111AD7B" w:rsidRDefault="6111AD7B" w14:paraId="24196B32" w14:textId="77FBE08C">
            <w:pPr>
              <w:rPr>
                <w:rFonts w:ascii="Calibri" w:hAnsi="Calibri" w:eastAsia="Calibri" w:cs="Calibri"/>
                <w:sz w:val="24"/>
                <w:szCs w:val="24"/>
              </w:rPr>
            </w:pPr>
          </w:p>
        </w:tc>
        <w:tc>
          <w:tcPr>
            <w:tcW w:w="3150" w:type="dxa"/>
          </w:tcPr>
          <w:p w:rsidR="6111AD7B" w:rsidP="6111AD7B" w:rsidRDefault="6111AD7B" w14:paraId="58250919" w14:textId="25DC48C7">
            <w:pPr>
              <w:rPr>
                <w:rFonts w:ascii="Calibri" w:hAnsi="Calibri" w:eastAsia="Calibri" w:cs="Calibri"/>
                <w:sz w:val="24"/>
                <w:szCs w:val="24"/>
              </w:rPr>
            </w:pPr>
          </w:p>
        </w:tc>
        <w:tc>
          <w:tcPr>
            <w:tcW w:w="2880" w:type="dxa"/>
          </w:tcPr>
          <w:p w:rsidR="6111AD7B" w:rsidP="6111AD7B" w:rsidRDefault="6111AD7B" w14:paraId="38523989" w14:textId="25DC48C7">
            <w:pPr>
              <w:rPr>
                <w:rFonts w:ascii="Calibri" w:hAnsi="Calibri" w:eastAsia="Calibri" w:cs="Calibri"/>
                <w:sz w:val="24"/>
                <w:szCs w:val="24"/>
              </w:rPr>
            </w:pPr>
          </w:p>
        </w:tc>
      </w:tr>
      <w:tr w:rsidR="6111AD7B" w:rsidTr="005C1DF2" w14:paraId="76D61B5C" w14:textId="77777777">
        <w:tc>
          <w:tcPr>
            <w:tcW w:w="1635" w:type="dxa"/>
          </w:tcPr>
          <w:p w:rsidR="6111AD7B" w:rsidP="6111AD7B" w:rsidRDefault="6111AD7B" w14:paraId="236E5386" w14:textId="51E57E7B">
            <w:pPr>
              <w:rPr>
                <w:rFonts w:ascii="Calibri" w:hAnsi="Calibri" w:eastAsia="Calibri" w:cs="Calibri"/>
                <w:b/>
                <w:bCs/>
                <w:sz w:val="24"/>
                <w:szCs w:val="24"/>
              </w:rPr>
            </w:pPr>
            <w:r w:rsidRPr="6111AD7B">
              <w:rPr>
                <w:rFonts w:ascii="Calibri" w:hAnsi="Calibri" w:eastAsia="Calibri" w:cs="Calibri"/>
                <w:b/>
                <w:bCs/>
                <w:sz w:val="24"/>
                <w:szCs w:val="24"/>
              </w:rPr>
              <w:t>HINDUISM</w:t>
            </w:r>
          </w:p>
        </w:tc>
        <w:tc>
          <w:tcPr>
            <w:tcW w:w="2950" w:type="dxa"/>
          </w:tcPr>
          <w:p w:rsidR="6111AD7B" w:rsidP="6111AD7B" w:rsidRDefault="6111AD7B" w14:paraId="126FB442" w14:textId="25403045">
            <w:pPr>
              <w:rPr>
                <w:rFonts w:ascii="Calibri" w:hAnsi="Calibri" w:eastAsia="Calibri" w:cs="Calibri"/>
                <w:sz w:val="24"/>
                <w:szCs w:val="24"/>
              </w:rPr>
            </w:pPr>
          </w:p>
          <w:p w:rsidR="6111AD7B" w:rsidP="6111AD7B" w:rsidRDefault="6111AD7B" w14:paraId="3FE0E53E" w14:textId="2E6CE8EE">
            <w:pPr>
              <w:rPr>
                <w:rFonts w:ascii="Calibri" w:hAnsi="Calibri" w:eastAsia="Calibri" w:cs="Calibri"/>
                <w:sz w:val="24"/>
                <w:szCs w:val="24"/>
              </w:rPr>
            </w:pPr>
          </w:p>
          <w:p w:rsidR="6111AD7B" w:rsidP="6111AD7B" w:rsidRDefault="6111AD7B" w14:paraId="65BB8625" w14:textId="2E643B8E">
            <w:pPr>
              <w:rPr>
                <w:rFonts w:ascii="Calibri" w:hAnsi="Calibri" w:eastAsia="Calibri" w:cs="Calibri"/>
                <w:sz w:val="24"/>
                <w:szCs w:val="24"/>
              </w:rPr>
            </w:pPr>
          </w:p>
          <w:p w:rsidR="6111AD7B" w:rsidP="6111AD7B" w:rsidRDefault="6111AD7B" w14:paraId="505846D1" w14:textId="6E77C9F5">
            <w:pPr>
              <w:rPr>
                <w:rFonts w:ascii="Calibri" w:hAnsi="Calibri" w:eastAsia="Calibri" w:cs="Calibri"/>
                <w:sz w:val="24"/>
                <w:szCs w:val="24"/>
              </w:rPr>
            </w:pPr>
          </w:p>
          <w:p w:rsidR="005C1DF2" w:rsidP="6111AD7B" w:rsidRDefault="005C1DF2" w14:paraId="048BAA27" w14:textId="77777777">
            <w:pPr>
              <w:rPr>
                <w:rFonts w:ascii="Calibri" w:hAnsi="Calibri" w:eastAsia="Calibri" w:cs="Calibri"/>
                <w:sz w:val="24"/>
                <w:szCs w:val="24"/>
              </w:rPr>
            </w:pPr>
          </w:p>
          <w:p w:rsidR="005C1DF2" w:rsidP="6111AD7B" w:rsidRDefault="005C1DF2" w14:paraId="3E614989" w14:textId="77777777">
            <w:pPr>
              <w:rPr>
                <w:rFonts w:ascii="Calibri" w:hAnsi="Calibri" w:eastAsia="Calibri" w:cs="Calibri"/>
                <w:sz w:val="24"/>
                <w:szCs w:val="24"/>
              </w:rPr>
            </w:pPr>
          </w:p>
          <w:p w:rsidR="6111AD7B" w:rsidP="6111AD7B" w:rsidRDefault="6111AD7B" w14:paraId="25A147CD" w14:textId="00C5FE82">
            <w:pPr>
              <w:rPr>
                <w:rFonts w:ascii="Calibri" w:hAnsi="Calibri" w:eastAsia="Calibri" w:cs="Calibri"/>
                <w:sz w:val="24"/>
                <w:szCs w:val="24"/>
              </w:rPr>
            </w:pPr>
          </w:p>
          <w:p w:rsidR="6111AD7B" w:rsidP="6111AD7B" w:rsidRDefault="6111AD7B" w14:paraId="2A91FD64" w14:textId="65D3AB31">
            <w:pPr>
              <w:rPr>
                <w:rFonts w:ascii="Calibri" w:hAnsi="Calibri" w:eastAsia="Calibri" w:cs="Calibri"/>
                <w:sz w:val="24"/>
                <w:szCs w:val="24"/>
              </w:rPr>
            </w:pPr>
          </w:p>
        </w:tc>
        <w:tc>
          <w:tcPr>
            <w:tcW w:w="3150" w:type="dxa"/>
          </w:tcPr>
          <w:p w:rsidR="6111AD7B" w:rsidP="6111AD7B" w:rsidRDefault="6111AD7B" w14:paraId="38B31863" w14:textId="25DC48C7">
            <w:pPr>
              <w:rPr>
                <w:rFonts w:ascii="Calibri" w:hAnsi="Calibri" w:eastAsia="Calibri" w:cs="Calibri"/>
                <w:sz w:val="24"/>
                <w:szCs w:val="24"/>
              </w:rPr>
            </w:pPr>
          </w:p>
        </w:tc>
        <w:tc>
          <w:tcPr>
            <w:tcW w:w="2880" w:type="dxa"/>
          </w:tcPr>
          <w:p w:rsidR="6111AD7B" w:rsidP="6111AD7B" w:rsidRDefault="6111AD7B" w14:paraId="0CBA603E" w14:textId="25DC48C7">
            <w:pPr>
              <w:rPr>
                <w:rFonts w:ascii="Calibri" w:hAnsi="Calibri" w:eastAsia="Calibri" w:cs="Calibri"/>
                <w:sz w:val="24"/>
                <w:szCs w:val="24"/>
              </w:rPr>
            </w:pPr>
          </w:p>
        </w:tc>
      </w:tr>
      <w:tr w:rsidR="6111AD7B" w:rsidTr="005C1DF2" w14:paraId="5DF22A7A" w14:textId="77777777">
        <w:tc>
          <w:tcPr>
            <w:tcW w:w="1635" w:type="dxa"/>
          </w:tcPr>
          <w:p w:rsidR="6111AD7B" w:rsidP="6111AD7B" w:rsidRDefault="6111AD7B" w14:paraId="35AC8603" w14:textId="2EBC5539">
            <w:pPr>
              <w:rPr>
                <w:rFonts w:ascii="Calibri" w:hAnsi="Calibri" w:eastAsia="Calibri" w:cs="Calibri"/>
                <w:b/>
                <w:bCs/>
                <w:sz w:val="24"/>
                <w:szCs w:val="24"/>
              </w:rPr>
            </w:pPr>
            <w:r w:rsidRPr="6111AD7B">
              <w:rPr>
                <w:rFonts w:ascii="Calibri" w:hAnsi="Calibri" w:eastAsia="Calibri" w:cs="Calibri"/>
                <w:b/>
                <w:bCs/>
                <w:sz w:val="24"/>
                <w:szCs w:val="24"/>
              </w:rPr>
              <w:t>BUDDHISM</w:t>
            </w:r>
          </w:p>
        </w:tc>
        <w:tc>
          <w:tcPr>
            <w:tcW w:w="2950" w:type="dxa"/>
          </w:tcPr>
          <w:p w:rsidR="6111AD7B" w:rsidP="6111AD7B" w:rsidRDefault="6111AD7B" w14:paraId="39EA5B0D" w14:textId="3CA20597">
            <w:pPr>
              <w:rPr>
                <w:rFonts w:ascii="Calibri" w:hAnsi="Calibri" w:eastAsia="Calibri" w:cs="Calibri"/>
                <w:sz w:val="24"/>
                <w:szCs w:val="24"/>
              </w:rPr>
            </w:pPr>
          </w:p>
          <w:p w:rsidR="6111AD7B" w:rsidP="6111AD7B" w:rsidRDefault="6111AD7B" w14:paraId="119B50C3" w14:textId="7C66A595">
            <w:pPr>
              <w:rPr>
                <w:rFonts w:ascii="Calibri" w:hAnsi="Calibri" w:eastAsia="Calibri" w:cs="Calibri"/>
                <w:sz w:val="24"/>
                <w:szCs w:val="24"/>
              </w:rPr>
            </w:pPr>
          </w:p>
          <w:p w:rsidR="6111AD7B" w:rsidP="6111AD7B" w:rsidRDefault="6111AD7B" w14:paraId="4C60642D" w14:textId="7AE34480">
            <w:pPr>
              <w:rPr>
                <w:rFonts w:ascii="Calibri" w:hAnsi="Calibri" w:eastAsia="Calibri" w:cs="Calibri"/>
                <w:sz w:val="24"/>
                <w:szCs w:val="24"/>
              </w:rPr>
            </w:pPr>
          </w:p>
          <w:p w:rsidR="6111AD7B" w:rsidP="6111AD7B" w:rsidRDefault="6111AD7B" w14:paraId="76AF11D8" w14:textId="7555A3B2">
            <w:pPr>
              <w:rPr>
                <w:rFonts w:ascii="Calibri" w:hAnsi="Calibri" w:eastAsia="Calibri" w:cs="Calibri"/>
                <w:sz w:val="24"/>
                <w:szCs w:val="24"/>
              </w:rPr>
            </w:pPr>
          </w:p>
          <w:p w:rsidR="005C1DF2" w:rsidP="6111AD7B" w:rsidRDefault="005C1DF2" w14:paraId="7175E92F" w14:textId="77777777">
            <w:pPr>
              <w:rPr>
                <w:rFonts w:ascii="Calibri" w:hAnsi="Calibri" w:eastAsia="Calibri" w:cs="Calibri"/>
                <w:sz w:val="24"/>
                <w:szCs w:val="24"/>
              </w:rPr>
            </w:pPr>
          </w:p>
          <w:p w:rsidR="005C1DF2" w:rsidP="6111AD7B" w:rsidRDefault="005C1DF2" w14:paraId="22D3404D" w14:textId="77777777">
            <w:pPr>
              <w:rPr>
                <w:rFonts w:ascii="Calibri" w:hAnsi="Calibri" w:eastAsia="Calibri" w:cs="Calibri"/>
                <w:sz w:val="24"/>
                <w:szCs w:val="24"/>
              </w:rPr>
            </w:pPr>
          </w:p>
          <w:p w:rsidR="6111AD7B" w:rsidP="6111AD7B" w:rsidRDefault="6111AD7B" w14:paraId="05646D65" w14:textId="1427A4F2">
            <w:pPr>
              <w:rPr>
                <w:rFonts w:ascii="Calibri" w:hAnsi="Calibri" w:eastAsia="Calibri" w:cs="Calibri"/>
                <w:sz w:val="24"/>
                <w:szCs w:val="24"/>
              </w:rPr>
            </w:pPr>
          </w:p>
          <w:p w:rsidR="6111AD7B" w:rsidP="6111AD7B" w:rsidRDefault="6111AD7B" w14:paraId="34EB6C1C" w14:textId="69EFFA41">
            <w:pPr>
              <w:rPr>
                <w:rFonts w:ascii="Calibri" w:hAnsi="Calibri" w:eastAsia="Calibri" w:cs="Calibri"/>
                <w:sz w:val="24"/>
                <w:szCs w:val="24"/>
              </w:rPr>
            </w:pPr>
          </w:p>
        </w:tc>
        <w:tc>
          <w:tcPr>
            <w:tcW w:w="3150" w:type="dxa"/>
          </w:tcPr>
          <w:p w:rsidR="6111AD7B" w:rsidP="6111AD7B" w:rsidRDefault="6111AD7B" w14:paraId="0FB9AC1A" w14:textId="25DC48C7">
            <w:pPr>
              <w:rPr>
                <w:rFonts w:ascii="Calibri" w:hAnsi="Calibri" w:eastAsia="Calibri" w:cs="Calibri"/>
                <w:sz w:val="24"/>
                <w:szCs w:val="24"/>
              </w:rPr>
            </w:pPr>
          </w:p>
        </w:tc>
        <w:tc>
          <w:tcPr>
            <w:tcW w:w="2880" w:type="dxa"/>
          </w:tcPr>
          <w:p w:rsidR="6111AD7B" w:rsidP="6111AD7B" w:rsidRDefault="6111AD7B" w14:paraId="73945687" w14:textId="25DC48C7">
            <w:pPr>
              <w:rPr>
                <w:rFonts w:ascii="Calibri" w:hAnsi="Calibri" w:eastAsia="Calibri" w:cs="Calibri"/>
                <w:sz w:val="24"/>
                <w:szCs w:val="24"/>
              </w:rPr>
            </w:pPr>
          </w:p>
        </w:tc>
      </w:tr>
    </w:tbl>
    <w:p w:rsidR="6111AD7B" w:rsidP="6111AD7B" w:rsidRDefault="6111AD7B" w14:paraId="60AADEAC" w14:textId="6AC00F3A">
      <w:pPr>
        <w:spacing w:line="240" w:lineRule="auto"/>
        <w:rPr>
          <w:rFonts w:ascii="Calibri" w:hAnsi="Calibri" w:eastAsia="Calibri" w:cs="Calibri"/>
          <w:sz w:val="24"/>
          <w:szCs w:val="24"/>
        </w:rPr>
      </w:pPr>
    </w:p>
    <w:p w:rsidRPr="00E46620" w:rsidR="00E46620" w:rsidP="6111AD7B" w:rsidRDefault="00E46620" w14:paraId="65152039" w14:textId="1556F44D">
      <w:pPr>
        <w:spacing w:line="240" w:lineRule="auto"/>
        <w:rPr>
          <w:rFonts w:ascii="Calibri" w:hAnsi="Calibri" w:eastAsia="Calibri" w:cs="Calibri"/>
          <w:b/>
          <w:sz w:val="24"/>
          <w:szCs w:val="24"/>
        </w:rPr>
      </w:pPr>
      <w:r w:rsidRPr="00E46620">
        <w:rPr>
          <w:rFonts w:ascii="Calibri" w:hAnsi="Calibri" w:eastAsia="Calibri" w:cs="Calibri"/>
          <w:b/>
          <w:sz w:val="24"/>
          <w:szCs w:val="24"/>
        </w:rPr>
        <w:lastRenderedPageBreak/>
        <w:t>PART 3:</w:t>
      </w:r>
    </w:p>
    <w:p w:rsidRPr="00353F77" w:rsidR="00353F77" w:rsidP="00353F77" w:rsidRDefault="00353F77" w14:paraId="660F164C" w14:textId="77777777">
      <w:pPr>
        <w:spacing w:line="240" w:lineRule="auto"/>
        <w:jc w:val="center"/>
        <w:rPr>
          <w:rFonts w:ascii="Calibri" w:hAnsi="Calibri" w:eastAsia="Calibri" w:cs="Calibri"/>
          <w:sz w:val="24"/>
          <w:szCs w:val="24"/>
        </w:rPr>
      </w:pPr>
      <w:r w:rsidRPr="00353F77">
        <w:rPr>
          <w:rFonts w:ascii="Calibri" w:hAnsi="Calibri" w:eastAsia="Calibri" w:cs="Calibri"/>
          <w:sz w:val="24"/>
          <w:szCs w:val="24"/>
        </w:rPr>
        <w:t xml:space="preserve">“Religion is a candle inside a multicolored lantern. </w:t>
      </w:r>
    </w:p>
    <w:p w:rsidRPr="00353F77" w:rsidR="00353F77" w:rsidP="00F360C6" w:rsidRDefault="00353F77" w14:paraId="1935907E" w14:textId="4534FD60">
      <w:pPr>
        <w:spacing w:line="240" w:lineRule="auto"/>
        <w:jc w:val="center"/>
        <w:rPr>
          <w:rFonts w:ascii="Calibri" w:hAnsi="Calibri" w:eastAsia="Calibri" w:cs="Calibri"/>
          <w:sz w:val="24"/>
          <w:szCs w:val="24"/>
        </w:rPr>
      </w:pPr>
      <w:r w:rsidRPr="00353F77">
        <w:rPr>
          <w:rFonts w:ascii="Calibri" w:hAnsi="Calibri" w:eastAsia="Calibri" w:cs="Calibri"/>
          <w:sz w:val="24"/>
          <w:szCs w:val="24"/>
        </w:rPr>
        <w:t xml:space="preserve">Everyone looks through a particular color, but the candle is always there.” </w:t>
      </w:r>
      <w:r w:rsidRPr="00353F77">
        <w:rPr>
          <w:rFonts w:ascii="Calibri" w:hAnsi="Calibri" w:eastAsia="Calibri" w:cs="Calibri"/>
          <w:sz w:val="24"/>
          <w:szCs w:val="24"/>
        </w:rPr>
        <w:t>–</w:t>
      </w:r>
      <w:r w:rsidRPr="00353F77">
        <w:rPr>
          <w:rFonts w:ascii="Calibri" w:hAnsi="Calibri" w:eastAsia="Calibri" w:cs="Calibri"/>
          <w:sz w:val="24"/>
          <w:szCs w:val="24"/>
        </w:rPr>
        <w:t xml:space="preserve"> Mohammed Neguib</w:t>
      </w:r>
    </w:p>
    <w:p w:rsidRPr="00353F77" w:rsidR="00353F77" w:rsidP="00353F77" w:rsidRDefault="00353F77" w14:paraId="6060D338" w14:textId="29EA3665">
      <w:pPr>
        <w:spacing w:line="240" w:lineRule="auto"/>
        <w:rPr>
          <w:rFonts w:ascii="Calibri" w:hAnsi="Calibri" w:eastAsia="Calibri" w:cs="Calibri"/>
          <w:b/>
          <w:sz w:val="24"/>
          <w:szCs w:val="24"/>
        </w:rPr>
      </w:pPr>
      <w:r w:rsidRPr="00353F77">
        <w:rPr>
          <w:rFonts w:ascii="Calibri" w:hAnsi="Calibri" w:eastAsia="Calibri" w:cs="Calibri"/>
          <w:b/>
          <w:sz w:val="24"/>
          <w:szCs w:val="24"/>
        </w:rPr>
        <w:t>Interfaith Dialogue</w:t>
      </w:r>
    </w:p>
    <w:p w:rsidR="00353F77" w:rsidP="00353F77" w:rsidRDefault="00353F77" w14:paraId="4C12C595" w14:textId="6CFE73D6">
      <w:pPr>
        <w:spacing w:line="240" w:lineRule="auto"/>
        <w:rPr>
          <w:rFonts w:ascii="Calibri" w:hAnsi="Calibri" w:eastAsia="Calibri" w:cs="Calibri"/>
          <w:sz w:val="24"/>
          <w:szCs w:val="24"/>
        </w:rPr>
      </w:pPr>
      <w:r w:rsidRPr="00353F77">
        <w:rPr>
          <w:rFonts w:ascii="Calibri" w:hAnsi="Calibri" w:eastAsia="Calibri" w:cs="Calibri"/>
          <w:sz w:val="24"/>
          <w:szCs w:val="24"/>
        </w:rPr>
        <w:t>Interfaith dialogue provides space for the religions to contribute and complement each other. The opportunity created in dialogue enables religions to clarify their doubts, misconceptions and misunderstandings about other faiths and further contributes towards other religions development and growth</w:t>
      </w:r>
      <w:r>
        <w:rPr>
          <w:rFonts w:ascii="Calibri" w:hAnsi="Calibri" w:eastAsia="Calibri" w:cs="Calibri"/>
          <w:sz w:val="24"/>
          <w:szCs w:val="24"/>
        </w:rPr>
        <w:t>.</w:t>
      </w:r>
    </w:p>
    <w:p w:rsidRPr="00353F77" w:rsidR="001C0890" w:rsidP="00353F77" w:rsidRDefault="001C0890" w14:paraId="30147D2C" w14:textId="255C9CF7">
      <w:pPr>
        <w:spacing w:line="240" w:lineRule="auto"/>
        <w:rPr>
          <w:rFonts w:ascii="Calibri" w:hAnsi="Calibri" w:eastAsia="Calibri" w:cs="Calibri"/>
          <w:b/>
          <w:sz w:val="24"/>
          <w:szCs w:val="24"/>
        </w:rPr>
      </w:pPr>
      <w:r w:rsidRPr="00353F77">
        <w:rPr>
          <w:rFonts w:ascii="Calibri" w:hAnsi="Calibri" w:eastAsia="Calibri" w:cs="Calibri"/>
          <w:b/>
          <w:sz w:val="24"/>
          <w:szCs w:val="24"/>
        </w:rPr>
        <w:t>F</w:t>
      </w:r>
      <w:r w:rsidR="00353F77">
        <w:rPr>
          <w:rFonts w:ascii="Calibri" w:hAnsi="Calibri" w:eastAsia="Calibri" w:cs="Calibri"/>
          <w:b/>
          <w:sz w:val="24"/>
          <w:szCs w:val="24"/>
        </w:rPr>
        <w:t>our Methods of Interfaith Dialo</w:t>
      </w:r>
      <w:r w:rsidRPr="00353F77">
        <w:rPr>
          <w:rFonts w:ascii="Calibri" w:hAnsi="Calibri" w:eastAsia="Calibri" w:cs="Calibri"/>
          <w:b/>
          <w:sz w:val="24"/>
          <w:szCs w:val="24"/>
        </w:rPr>
        <w:t>gue</w:t>
      </w:r>
    </w:p>
    <w:p w:rsidRPr="00353F77" w:rsidR="001C0890" w:rsidP="00353F77" w:rsidRDefault="001C0890" w14:paraId="434F02AD" w14:textId="0124780E">
      <w:pPr>
        <w:spacing w:line="240" w:lineRule="auto"/>
        <w:jc w:val="center"/>
        <w:rPr>
          <w:sz w:val="24"/>
          <w:szCs w:val="24"/>
          <w:u w:val="single"/>
        </w:rPr>
      </w:pPr>
      <w:r w:rsidRPr="00353F77">
        <w:rPr>
          <w:sz w:val="24"/>
          <w:szCs w:val="24"/>
          <w:u w:val="single"/>
        </w:rPr>
        <w:t>Dialogue of life</w:t>
      </w:r>
    </w:p>
    <w:p w:rsidRPr="00353F77" w:rsidR="001C0890" w:rsidP="00353F77" w:rsidRDefault="001C0890" w14:paraId="4D979AFC" w14:textId="76813F45">
      <w:pPr>
        <w:spacing w:line="240" w:lineRule="auto"/>
        <w:rPr>
          <w:sz w:val="24"/>
          <w:szCs w:val="24"/>
        </w:rPr>
      </w:pPr>
      <w:r w:rsidRPr="00353F77">
        <w:rPr>
          <w:sz w:val="24"/>
          <w:szCs w:val="24"/>
        </w:rPr>
        <w:t>In which people of different faiths and spiritual traditions strive to live in an open and neighborly spirit – includes socializing and hospitality</w:t>
      </w:r>
      <w:r w:rsidR="00353F77">
        <w:rPr>
          <w:sz w:val="24"/>
          <w:szCs w:val="24"/>
        </w:rPr>
        <w:t>.</w:t>
      </w:r>
    </w:p>
    <w:p w:rsidRPr="00353F77" w:rsidR="00353F77" w:rsidP="00353F77" w:rsidRDefault="00353F77" w14:paraId="78B47A72" w14:textId="6F1E6AC7">
      <w:pPr>
        <w:spacing w:line="240" w:lineRule="auto"/>
        <w:jc w:val="center"/>
        <w:rPr>
          <w:rFonts w:ascii="Calibri" w:hAnsi="Calibri" w:eastAsia="Calibri" w:cs="Calibri"/>
          <w:sz w:val="24"/>
          <w:szCs w:val="24"/>
          <w:u w:val="single"/>
        </w:rPr>
      </w:pPr>
      <w:r w:rsidRPr="00353F77">
        <w:rPr>
          <w:rFonts w:ascii="Calibri" w:hAnsi="Calibri" w:eastAsia="Calibri" w:cs="Calibri"/>
          <w:sz w:val="24"/>
          <w:szCs w:val="24"/>
          <w:u w:val="single"/>
        </w:rPr>
        <w:t>Dialogue of action</w:t>
      </w:r>
    </w:p>
    <w:p w:rsidRPr="00353F77" w:rsidR="001C0890" w:rsidP="00353F77" w:rsidRDefault="00353F77" w14:paraId="624F5233" w14:textId="576528CF">
      <w:pPr>
        <w:spacing w:line="240" w:lineRule="auto"/>
        <w:rPr>
          <w:rFonts w:ascii="Calibri" w:hAnsi="Calibri" w:eastAsia="Calibri" w:cs="Calibri"/>
          <w:sz w:val="24"/>
          <w:szCs w:val="24"/>
        </w:rPr>
      </w:pPr>
      <w:r w:rsidRPr="00353F77">
        <w:rPr>
          <w:rFonts w:ascii="Calibri" w:hAnsi="Calibri" w:eastAsia="Calibri" w:cs="Calibri"/>
          <w:sz w:val="24"/>
          <w:szCs w:val="24"/>
        </w:rPr>
        <w:t>In which people of spiritual commitment and faith collaborate with others in building a just society – includes service and working for justice</w:t>
      </w:r>
      <w:r>
        <w:rPr>
          <w:rFonts w:ascii="Calibri" w:hAnsi="Calibri" w:eastAsia="Calibri" w:cs="Calibri"/>
          <w:sz w:val="24"/>
          <w:szCs w:val="24"/>
        </w:rPr>
        <w:t>.</w:t>
      </w:r>
    </w:p>
    <w:p w:rsidRPr="00353F77" w:rsidR="00353F77" w:rsidP="00353F77" w:rsidRDefault="00353F77" w14:paraId="126D5BCC" w14:textId="7CF34F40">
      <w:pPr>
        <w:spacing w:line="240" w:lineRule="auto"/>
        <w:jc w:val="center"/>
        <w:rPr>
          <w:rFonts w:ascii="Calibri" w:hAnsi="Calibri" w:eastAsia="Calibri" w:cs="Calibri"/>
          <w:sz w:val="24"/>
          <w:szCs w:val="24"/>
          <w:u w:val="single"/>
        </w:rPr>
      </w:pPr>
      <w:r w:rsidRPr="00353F77">
        <w:rPr>
          <w:rFonts w:ascii="Calibri" w:hAnsi="Calibri" w:eastAsia="Calibri" w:cs="Calibri"/>
          <w:sz w:val="24"/>
          <w:szCs w:val="24"/>
          <w:u w:val="single"/>
        </w:rPr>
        <w:t>Dialogue of religious experience</w:t>
      </w:r>
    </w:p>
    <w:p w:rsidRPr="00353F77" w:rsidR="00353F77" w:rsidP="00353F77" w:rsidRDefault="00353F77" w14:paraId="74E4E1E4" w14:textId="1EBF39B4">
      <w:pPr>
        <w:spacing w:line="240" w:lineRule="auto"/>
        <w:rPr>
          <w:rFonts w:ascii="Calibri" w:hAnsi="Calibri" w:eastAsia="Calibri" w:cs="Calibri"/>
          <w:sz w:val="24"/>
          <w:szCs w:val="24"/>
        </w:rPr>
      </w:pPr>
      <w:r w:rsidRPr="00353F77">
        <w:rPr>
          <w:rFonts w:ascii="Calibri" w:hAnsi="Calibri" w:eastAsia="Calibri" w:cs="Calibri"/>
          <w:sz w:val="24"/>
          <w:szCs w:val="24"/>
        </w:rPr>
        <w:t xml:space="preserve">In which people share their </w:t>
      </w:r>
      <w:r w:rsidR="00A85207">
        <w:rPr>
          <w:rFonts w:ascii="Calibri" w:hAnsi="Calibri" w:eastAsia="Calibri" w:cs="Calibri"/>
          <w:sz w:val="24"/>
          <w:szCs w:val="24"/>
        </w:rPr>
        <w:t xml:space="preserve">spiritual traditions and </w:t>
      </w:r>
      <w:r w:rsidRPr="00353F77">
        <w:rPr>
          <w:rFonts w:ascii="Calibri" w:hAnsi="Calibri" w:eastAsia="Calibri" w:cs="Calibri"/>
          <w:sz w:val="24"/>
          <w:szCs w:val="24"/>
        </w:rPr>
        <w:t>ways of searching for God or the Absolute – includes prayer, worship, celebration</w:t>
      </w:r>
      <w:r>
        <w:rPr>
          <w:rFonts w:ascii="Calibri" w:hAnsi="Calibri" w:eastAsia="Calibri" w:cs="Calibri"/>
          <w:sz w:val="24"/>
          <w:szCs w:val="24"/>
        </w:rPr>
        <w:t>.</w:t>
      </w:r>
    </w:p>
    <w:p w:rsidRPr="00353F77" w:rsidR="00353F77" w:rsidP="00353F77" w:rsidRDefault="00353F77" w14:paraId="1E2DF916" w14:textId="1D34327A">
      <w:pPr>
        <w:spacing w:line="240" w:lineRule="auto"/>
        <w:jc w:val="center"/>
        <w:rPr>
          <w:rFonts w:ascii="Calibri" w:hAnsi="Calibri" w:eastAsia="Calibri" w:cs="Calibri"/>
          <w:sz w:val="24"/>
          <w:szCs w:val="24"/>
          <w:u w:val="single"/>
        </w:rPr>
      </w:pPr>
      <w:r w:rsidRPr="00353F77">
        <w:rPr>
          <w:rFonts w:ascii="Calibri" w:hAnsi="Calibri" w:eastAsia="Calibri" w:cs="Calibri"/>
          <w:sz w:val="24"/>
          <w:szCs w:val="24"/>
          <w:u w:val="single"/>
        </w:rPr>
        <w:t>Dialogue of theological exchange</w:t>
      </w:r>
    </w:p>
    <w:p w:rsidR="00353F77" w:rsidP="6111AD7B" w:rsidRDefault="00353F77" w14:paraId="3C67D23A" w14:textId="0AD07326">
      <w:pPr>
        <w:spacing w:line="240" w:lineRule="auto"/>
        <w:rPr>
          <w:rFonts w:ascii="Calibri" w:hAnsi="Calibri" w:eastAsia="Calibri" w:cs="Calibri"/>
          <w:sz w:val="24"/>
          <w:szCs w:val="24"/>
        </w:rPr>
      </w:pPr>
      <w:r w:rsidRPr="00353F77">
        <w:rPr>
          <w:rFonts w:ascii="Calibri" w:hAnsi="Calibri" w:eastAsia="Calibri" w:cs="Calibri"/>
          <w:sz w:val="24"/>
          <w:szCs w:val="24"/>
        </w:rPr>
        <w:t>In which specialists seek to deepen their understanding of other spiritual heritages</w:t>
      </w:r>
      <w:r>
        <w:rPr>
          <w:rFonts w:ascii="Calibri" w:hAnsi="Calibri" w:eastAsia="Calibri" w:cs="Calibri"/>
          <w:sz w:val="24"/>
          <w:szCs w:val="24"/>
        </w:rPr>
        <w:t>.</w:t>
      </w:r>
    </w:p>
    <w:p w:rsidRPr="0088516A" w:rsidR="005F5702" w:rsidP="6111AD7B" w:rsidRDefault="0088516A" w14:paraId="14A6CA02" w14:textId="2CBBEC61">
      <w:pPr>
        <w:spacing w:line="240" w:lineRule="auto"/>
        <w:rPr>
          <w:rFonts w:ascii="Calibri" w:hAnsi="Calibri" w:eastAsia="Calibri" w:cs="Calibri"/>
          <w:b/>
          <w:sz w:val="24"/>
          <w:szCs w:val="24"/>
        </w:rPr>
      </w:pPr>
      <w:r w:rsidRPr="0088516A">
        <w:rPr>
          <w:rFonts w:ascii="Calibri" w:hAnsi="Calibri" w:eastAsia="Calibri" w:cs="Calibri"/>
          <w:b/>
          <w:sz w:val="24"/>
          <w:szCs w:val="24"/>
        </w:rPr>
        <w:t>Task:</w:t>
      </w:r>
    </w:p>
    <w:p w:rsidR="0088516A" w:rsidP="6111AD7B" w:rsidRDefault="001C0890" w14:paraId="6449A067" w14:textId="6C5DE158">
      <w:pPr>
        <w:spacing w:line="240" w:lineRule="auto"/>
        <w:rPr>
          <w:rFonts w:ascii="Calibri" w:hAnsi="Calibri" w:eastAsia="Calibri" w:cs="Calibri"/>
          <w:sz w:val="24"/>
          <w:szCs w:val="24"/>
        </w:rPr>
      </w:pPr>
      <w:r>
        <w:rPr>
          <w:rFonts w:ascii="Calibri" w:hAnsi="Calibri" w:eastAsia="Calibri" w:cs="Calibri"/>
          <w:sz w:val="24"/>
          <w:szCs w:val="24"/>
        </w:rPr>
        <w:t>Write a two</w:t>
      </w:r>
      <w:r w:rsidR="0088516A">
        <w:rPr>
          <w:rFonts w:ascii="Calibri" w:hAnsi="Calibri" w:eastAsia="Calibri" w:cs="Calibri"/>
          <w:sz w:val="24"/>
          <w:szCs w:val="24"/>
        </w:rPr>
        <w:t xml:space="preserve"> (2)</w:t>
      </w:r>
      <w:r>
        <w:rPr>
          <w:rFonts w:ascii="Calibri" w:hAnsi="Calibri" w:eastAsia="Calibri" w:cs="Calibri"/>
          <w:sz w:val="24"/>
          <w:szCs w:val="24"/>
        </w:rPr>
        <w:t xml:space="preserve"> paragraph response on interfaith dialogue. </w:t>
      </w:r>
    </w:p>
    <w:p w:rsidR="0088516A" w:rsidP="6111AD7B" w:rsidRDefault="001C0890" w14:paraId="1E8BEE41" w14:textId="4FB3537A">
      <w:pPr>
        <w:pStyle w:val="ListParagraph"/>
        <w:numPr>
          <w:ilvl w:val="0"/>
          <w:numId w:val="2"/>
        </w:numPr>
        <w:spacing w:line="240" w:lineRule="auto"/>
        <w:rPr>
          <w:rFonts w:ascii="Calibri" w:hAnsi="Calibri" w:eastAsia="Calibri" w:cs="Calibri"/>
          <w:sz w:val="24"/>
          <w:szCs w:val="24"/>
        </w:rPr>
      </w:pPr>
      <w:r w:rsidRPr="0088516A">
        <w:rPr>
          <w:rFonts w:ascii="Calibri" w:hAnsi="Calibri" w:eastAsia="Calibri" w:cs="Calibri"/>
          <w:sz w:val="24"/>
          <w:szCs w:val="24"/>
        </w:rPr>
        <w:t xml:space="preserve">Paragraph </w:t>
      </w:r>
      <w:r w:rsidRPr="0088516A" w:rsidR="0088516A">
        <w:rPr>
          <w:rFonts w:ascii="Calibri" w:hAnsi="Calibri" w:eastAsia="Calibri" w:cs="Calibri"/>
          <w:sz w:val="24"/>
          <w:szCs w:val="24"/>
          <w:u w:val="single"/>
        </w:rPr>
        <w:t>ONE</w:t>
      </w:r>
      <w:r w:rsidRPr="0088516A">
        <w:rPr>
          <w:rFonts w:ascii="Calibri" w:hAnsi="Calibri" w:eastAsia="Calibri" w:cs="Calibri"/>
          <w:sz w:val="24"/>
          <w:szCs w:val="24"/>
        </w:rPr>
        <w:t xml:space="preserve"> should discuss why interfaith dialogue is important and necessary. </w:t>
      </w:r>
      <w:r w:rsidR="00A85207">
        <w:rPr>
          <w:rFonts w:ascii="Calibri" w:hAnsi="Calibri" w:eastAsia="Calibri" w:cs="Calibri"/>
          <w:sz w:val="24"/>
          <w:szCs w:val="24"/>
        </w:rPr>
        <w:t>(5-10 sentences)</w:t>
      </w:r>
    </w:p>
    <w:p w:rsidRPr="0088516A" w:rsidR="001C0890" w:rsidP="6111AD7B" w:rsidRDefault="001C0890" w14:paraId="3D371520" w14:textId="7FA05343">
      <w:pPr>
        <w:pStyle w:val="ListParagraph"/>
        <w:numPr>
          <w:ilvl w:val="0"/>
          <w:numId w:val="2"/>
        </w:numPr>
        <w:spacing w:line="240" w:lineRule="auto"/>
        <w:rPr>
          <w:rFonts w:ascii="Calibri" w:hAnsi="Calibri" w:eastAsia="Calibri" w:cs="Calibri"/>
          <w:sz w:val="24"/>
          <w:szCs w:val="24"/>
        </w:rPr>
      </w:pPr>
      <w:r w:rsidRPr="0088516A">
        <w:rPr>
          <w:rFonts w:ascii="Calibri" w:hAnsi="Calibri" w:eastAsia="Calibri" w:cs="Calibri"/>
          <w:sz w:val="24"/>
          <w:szCs w:val="24"/>
        </w:rPr>
        <w:t xml:space="preserve">Paragraph </w:t>
      </w:r>
      <w:r w:rsidR="0088516A">
        <w:rPr>
          <w:rFonts w:ascii="Calibri" w:hAnsi="Calibri" w:eastAsia="Calibri" w:cs="Calibri"/>
          <w:sz w:val="24"/>
          <w:szCs w:val="24"/>
          <w:u w:val="single"/>
        </w:rPr>
        <w:t>TWO</w:t>
      </w:r>
      <w:r w:rsidRPr="0088516A">
        <w:rPr>
          <w:rFonts w:ascii="Calibri" w:hAnsi="Calibri" w:eastAsia="Calibri" w:cs="Calibri"/>
          <w:sz w:val="24"/>
          <w:szCs w:val="24"/>
        </w:rPr>
        <w:t xml:space="preserve"> should discuss how you can participate in interfaith dialogue in your community.</w:t>
      </w:r>
      <w:r w:rsidRPr="0088516A" w:rsidR="0088516A">
        <w:rPr>
          <w:rFonts w:ascii="Calibri" w:hAnsi="Calibri" w:eastAsia="Calibri" w:cs="Calibri"/>
          <w:sz w:val="24"/>
          <w:szCs w:val="24"/>
        </w:rPr>
        <w:t xml:space="preserve"> Be sure to include at least two of the methods of interfaith dialogue.</w:t>
      </w:r>
      <w:r w:rsidR="00A85207">
        <w:rPr>
          <w:rFonts w:ascii="Calibri" w:hAnsi="Calibri" w:eastAsia="Calibri" w:cs="Calibri"/>
          <w:sz w:val="24"/>
          <w:szCs w:val="24"/>
        </w:rPr>
        <w:t xml:space="preserve"> </w:t>
      </w:r>
      <w:r w:rsidR="00A85207">
        <w:rPr>
          <w:rFonts w:ascii="Calibri" w:hAnsi="Calibri" w:eastAsia="Calibri" w:cs="Calibri"/>
          <w:sz w:val="24"/>
          <w:szCs w:val="24"/>
        </w:rPr>
        <w:t>(5-10 sentences)</w:t>
      </w:r>
    </w:p>
    <w:p w:rsidR="00E46620" w:rsidP="005F5702" w:rsidRDefault="00E46620" w14:paraId="6840C238" w14:textId="47EDE187">
      <w:pPr>
        <w:spacing w:line="240" w:lineRule="auto"/>
        <w:rPr>
          <w:rFonts w:ascii="Calibri" w:hAnsi="Calibri" w:eastAsia="Calibri" w:cs="Calibri"/>
          <w:sz w:val="24"/>
          <w:szCs w:val="24"/>
        </w:rPr>
      </w:pPr>
      <w:bookmarkStart w:name="_GoBack" w:id="0"/>
      <w:bookmarkEnd w:id="0"/>
    </w:p>
    <w:sectPr w:rsidR="00E46620" w:rsidSect="005C1DF2">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4E35BF"/>
    <w:multiLevelType w:val="hybridMultilevel"/>
    <w:tmpl w:val="621A09EA"/>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 w15:restartNumberingAfterBreak="0">
    <w:nsid w:val="5C296211"/>
    <w:multiLevelType w:val="hybridMultilevel"/>
    <w:tmpl w:val="E4BC9546"/>
    <w:lvl w:ilvl="0" w:tplc="4DEE0B0C">
      <w:start w:val="1"/>
      <w:numFmt w:val="lowerLetter"/>
      <w:lvlText w:val="%1)"/>
      <w:lvlJc w:val="left"/>
      <w:pPr>
        <w:ind w:left="720" w:hanging="360"/>
      </w:pPr>
    </w:lvl>
    <w:lvl w:ilvl="1" w:tplc="4ED2413E">
      <w:start w:val="1"/>
      <w:numFmt w:val="lowerLetter"/>
      <w:lvlText w:val="%2."/>
      <w:lvlJc w:val="left"/>
      <w:pPr>
        <w:ind w:left="1440" w:hanging="360"/>
      </w:pPr>
    </w:lvl>
    <w:lvl w:ilvl="2" w:tplc="659A61EE">
      <w:start w:val="1"/>
      <w:numFmt w:val="lowerRoman"/>
      <w:lvlText w:val="%3."/>
      <w:lvlJc w:val="right"/>
      <w:pPr>
        <w:ind w:left="2160" w:hanging="180"/>
      </w:pPr>
    </w:lvl>
    <w:lvl w:ilvl="3" w:tplc="66B6E70A">
      <w:start w:val="1"/>
      <w:numFmt w:val="decimal"/>
      <w:lvlText w:val="%4."/>
      <w:lvlJc w:val="left"/>
      <w:pPr>
        <w:ind w:left="2880" w:hanging="360"/>
      </w:pPr>
    </w:lvl>
    <w:lvl w:ilvl="4" w:tplc="EFCAE0EE">
      <w:start w:val="1"/>
      <w:numFmt w:val="lowerLetter"/>
      <w:lvlText w:val="%5."/>
      <w:lvlJc w:val="left"/>
      <w:pPr>
        <w:ind w:left="3600" w:hanging="360"/>
      </w:pPr>
    </w:lvl>
    <w:lvl w:ilvl="5" w:tplc="C4AC85AA">
      <w:start w:val="1"/>
      <w:numFmt w:val="lowerRoman"/>
      <w:lvlText w:val="%6."/>
      <w:lvlJc w:val="right"/>
      <w:pPr>
        <w:ind w:left="4320" w:hanging="180"/>
      </w:pPr>
    </w:lvl>
    <w:lvl w:ilvl="6" w:tplc="437C3740">
      <w:start w:val="1"/>
      <w:numFmt w:val="decimal"/>
      <w:lvlText w:val="%7."/>
      <w:lvlJc w:val="left"/>
      <w:pPr>
        <w:ind w:left="5040" w:hanging="360"/>
      </w:pPr>
    </w:lvl>
    <w:lvl w:ilvl="7" w:tplc="FFF8724C">
      <w:start w:val="1"/>
      <w:numFmt w:val="lowerLetter"/>
      <w:lvlText w:val="%8."/>
      <w:lvlJc w:val="left"/>
      <w:pPr>
        <w:ind w:left="5760" w:hanging="360"/>
      </w:pPr>
    </w:lvl>
    <w:lvl w:ilvl="8" w:tplc="6D6AE016">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CC0B5A"/>
    <w:rsid w:val="001C0890"/>
    <w:rsid w:val="00353F77"/>
    <w:rsid w:val="00443363"/>
    <w:rsid w:val="005C1DF2"/>
    <w:rsid w:val="005F5702"/>
    <w:rsid w:val="0088516A"/>
    <w:rsid w:val="00A85207"/>
    <w:rsid w:val="00E46620"/>
    <w:rsid w:val="00F360C6"/>
    <w:rsid w:val="44CC0B5A"/>
    <w:rsid w:val="5F5D9F2A"/>
    <w:rsid w:val="6111A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C0B5A"/>
  <w15:chartTrackingRefBased/>
  <w15:docId w15:val="{E1BA03CF-7496-454F-920C-DDAA342BB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BalloonText">
    <w:name w:val="Balloon Text"/>
    <w:basedOn w:val="Normal"/>
    <w:link w:val="BalloonTextChar"/>
    <w:uiPriority w:val="99"/>
    <w:semiHidden/>
    <w:unhideWhenUsed/>
    <w:rsid w:val="005C1DF2"/>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C1D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4.png" Id="rId8" /><Relationship Type="http://schemas.openxmlformats.org/officeDocument/2006/relationships/image" Target="media/image9.png" Id="rId13" /><Relationship Type="http://schemas.openxmlformats.org/officeDocument/2006/relationships/image" Target="media/image14.png" Id="rId18" /><Relationship Type="http://schemas.openxmlformats.org/officeDocument/2006/relationships/settings" Target="settings.xml" Id="rId3" /><Relationship Type="http://schemas.openxmlformats.org/officeDocument/2006/relationships/theme" Target="theme/theme1.xml" Id="rId21" /><Relationship Type="http://schemas.openxmlformats.org/officeDocument/2006/relationships/image" Target="media/image3.png" Id="rId7" /><Relationship Type="http://schemas.openxmlformats.org/officeDocument/2006/relationships/image" Target="media/image8.png" Id="rId12" /><Relationship Type="http://schemas.openxmlformats.org/officeDocument/2006/relationships/image" Target="media/image13.png" Id="rId17" /><Relationship Type="http://schemas.openxmlformats.org/officeDocument/2006/relationships/styles" Target="styles.xml" Id="rId2" /><Relationship Type="http://schemas.openxmlformats.org/officeDocument/2006/relationships/image" Target="media/image12.png" Id="rId16" /><Relationship Type="http://schemas.openxmlformats.org/officeDocument/2006/relationships/fontTable" Target="fontTable.xml" Id="rId20" /><Relationship Type="http://schemas.openxmlformats.org/officeDocument/2006/relationships/numbering" Target="numbering.xml" Id="rId1" /><Relationship Type="http://schemas.openxmlformats.org/officeDocument/2006/relationships/image" Target="media/image2.png" Id="rId6" /><Relationship Type="http://schemas.openxmlformats.org/officeDocument/2006/relationships/image" Target="media/image7.png" Id="rId11" /><Relationship Type="http://schemas.openxmlformats.org/officeDocument/2006/relationships/image" Target="media/image1.png" Id="rId5" /><Relationship Type="http://schemas.openxmlformats.org/officeDocument/2006/relationships/image" Target="media/image11.png" Id="rId15" /><Relationship Type="http://schemas.openxmlformats.org/officeDocument/2006/relationships/image" Target="media/image6.png" Id="rId10" /><Relationship Type="http://schemas.openxmlformats.org/officeDocument/2006/relationships/image" Target="media/image15.png" Id="rId19" /><Relationship Type="http://schemas.openxmlformats.org/officeDocument/2006/relationships/webSettings" Target="webSettings.xml" Id="rId4" /><Relationship Type="http://schemas.openxmlformats.org/officeDocument/2006/relationships/image" Target="media/image5.png" Id="rId9" /><Relationship Type="http://schemas.openxmlformats.org/officeDocument/2006/relationships/image" Target="media/image10.png"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Francella, Teresa</dc:creator>
  <keywords/>
  <dc:description/>
  <lastModifiedBy>Francella, Teresa</lastModifiedBy>
  <revision>7</revision>
  <lastPrinted>2019-10-28T14:44:00.0000000Z</lastPrinted>
  <dcterms:created xsi:type="dcterms:W3CDTF">2019-10-28T13:35:00.0000000Z</dcterms:created>
  <dcterms:modified xsi:type="dcterms:W3CDTF">2019-11-27T17:26:59.5912137Z</dcterms:modified>
</coreProperties>
</file>